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CF" w:rsidRPr="00D635ED" w:rsidRDefault="005B06DD" w:rsidP="00D635ED">
      <w:pPr>
        <w:spacing w:after="0"/>
        <w:jc w:val="center"/>
        <w:rPr>
          <w:b/>
          <w:sz w:val="24"/>
          <w:szCs w:val="24"/>
          <w:u w:val="single"/>
        </w:rPr>
      </w:pPr>
      <w:bookmarkStart w:id="0" w:name="_GoBack"/>
      <w:bookmarkEnd w:id="0"/>
      <w:r w:rsidRPr="00D635ED">
        <w:rPr>
          <w:b/>
          <w:sz w:val="24"/>
          <w:szCs w:val="24"/>
          <w:u w:val="single"/>
        </w:rPr>
        <w:t>Citoyenneté en mouvement – Questionner la radicalisation – Organisation de l’ICJ</w:t>
      </w:r>
    </w:p>
    <w:p w:rsidR="005B06DD" w:rsidRPr="00D635ED" w:rsidRDefault="005B06DD" w:rsidP="00D635ED">
      <w:pPr>
        <w:spacing w:after="0"/>
        <w:jc w:val="center"/>
        <w:rPr>
          <w:b/>
          <w:sz w:val="24"/>
          <w:szCs w:val="24"/>
          <w:u w:val="single"/>
        </w:rPr>
      </w:pPr>
      <w:r w:rsidRPr="00D635ED">
        <w:rPr>
          <w:b/>
          <w:sz w:val="24"/>
          <w:szCs w:val="24"/>
          <w:u w:val="single"/>
        </w:rPr>
        <w:t>Journée 3, 18 juin 2015 – Auberge de Jeunesse G. Simenon, Liège</w:t>
      </w:r>
    </w:p>
    <w:p w:rsidR="005B06DD" w:rsidRPr="00D635ED" w:rsidRDefault="005B06DD" w:rsidP="00D635ED">
      <w:pPr>
        <w:spacing w:after="0"/>
        <w:jc w:val="center"/>
        <w:rPr>
          <w:sz w:val="24"/>
          <w:szCs w:val="24"/>
        </w:rPr>
      </w:pPr>
    </w:p>
    <w:p w:rsidR="005B06DD" w:rsidRPr="005B06DD" w:rsidRDefault="005B06DD" w:rsidP="00D635ED">
      <w:pPr>
        <w:spacing w:after="0"/>
        <w:jc w:val="both"/>
        <w:rPr>
          <w:u w:val="single"/>
        </w:rPr>
      </w:pPr>
      <w:r w:rsidRPr="005B06DD">
        <w:rPr>
          <w:u w:val="single"/>
        </w:rPr>
        <w:t>Compte rendu de l’atelier 1 : « Comprendre le phénomène de radicalisation »</w:t>
      </w:r>
    </w:p>
    <w:p w:rsidR="005B06DD" w:rsidRDefault="005B06DD" w:rsidP="00D635ED">
      <w:pPr>
        <w:spacing w:after="0"/>
        <w:jc w:val="both"/>
      </w:pPr>
    </w:p>
    <w:p w:rsidR="005B06DD" w:rsidRDefault="005B06DD" w:rsidP="00D635ED">
      <w:pPr>
        <w:spacing w:after="0"/>
        <w:jc w:val="both"/>
      </w:pPr>
      <w:r w:rsidRPr="005B06DD">
        <w:rPr>
          <w:u w:val="single"/>
        </w:rPr>
        <w:t>Animation</w:t>
      </w:r>
      <w:r>
        <w:t> </w:t>
      </w:r>
      <w:r w:rsidRPr="00BB3935">
        <w:rPr>
          <w:b/>
        </w:rPr>
        <w:t xml:space="preserve">: </w:t>
      </w:r>
      <w:r w:rsidR="00134DBC">
        <w:rPr>
          <w:b/>
        </w:rPr>
        <w:t>Mohamed</w:t>
      </w:r>
      <w:r w:rsidRPr="00BB3935">
        <w:rPr>
          <w:b/>
        </w:rPr>
        <w:t xml:space="preserve"> SAMADI – Centre Bruxellois d’Action Interculturelle</w:t>
      </w:r>
      <w:r>
        <w:t>.</w:t>
      </w:r>
    </w:p>
    <w:p w:rsidR="005B06DD" w:rsidRDefault="005B06DD" w:rsidP="00D635ED">
      <w:pPr>
        <w:spacing w:after="0"/>
        <w:jc w:val="both"/>
      </w:pPr>
      <w:r w:rsidRPr="005B06DD">
        <w:rPr>
          <w:u w:val="single"/>
        </w:rPr>
        <w:t>Rapporteur </w:t>
      </w:r>
      <w:r>
        <w:t>: Frédéric BIAR – SIEP.</w:t>
      </w:r>
    </w:p>
    <w:p w:rsidR="005B06DD" w:rsidRDefault="005B06DD" w:rsidP="00D635ED">
      <w:pPr>
        <w:spacing w:after="0"/>
        <w:jc w:val="both"/>
      </w:pPr>
    </w:p>
    <w:p w:rsidR="005B06DD" w:rsidRDefault="005B06DD" w:rsidP="00D635ED">
      <w:pPr>
        <w:spacing w:after="0"/>
        <w:jc w:val="both"/>
      </w:pPr>
      <w:r w:rsidRPr="005B06DD">
        <w:rPr>
          <w:u w:val="single"/>
        </w:rPr>
        <w:t>Participants</w:t>
      </w:r>
      <w:r>
        <w:t> : 13 personnes issues de MJ et CIJ de Liège, Verviers et Namur ainsi que d’un représentant du Plan Prévention de la Ville de Liège.</w:t>
      </w:r>
    </w:p>
    <w:p w:rsidR="00BA2168" w:rsidRDefault="00BA2168" w:rsidP="00D635ED">
      <w:pPr>
        <w:spacing w:after="0"/>
        <w:jc w:val="both"/>
      </w:pPr>
    </w:p>
    <w:p w:rsidR="00BA2168" w:rsidRDefault="00BA2168" w:rsidP="00D635ED">
      <w:pPr>
        <w:spacing w:after="0"/>
        <w:jc w:val="both"/>
        <w:rPr>
          <w:color w:val="000000"/>
          <w:shd w:val="clear" w:color="auto" w:fill="FFFFFF"/>
        </w:rPr>
      </w:pPr>
      <w:r>
        <w:t xml:space="preserve">Les participants à l’atelier sont amenés à prendre connaissance d’un article de </w:t>
      </w:r>
      <w:proofErr w:type="spellStart"/>
      <w:r>
        <w:t>Younous</w:t>
      </w:r>
      <w:proofErr w:type="spellEnd"/>
      <w:r>
        <w:t xml:space="preserve"> LAMGHARI intitulé « </w:t>
      </w:r>
      <w:r w:rsidRPr="00BA2168">
        <w:rPr>
          <w:i/>
        </w:rPr>
        <w:t>Comment ils se radicalisent</w:t>
      </w:r>
      <w:r>
        <w:t xml:space="preserve"> », in </w:t>
      </w:r>
      <w:r w:rsidRPr="00BA2168">
        <w:rPr>
          <w:color w:val="000000"/>
          <w:shd w:val="clear" w:color="auto" w:fill="FFFFFF"/>
        </w:rPr>
        <w:t>Revue Politique, n° 89, mars-avril 2015</w:t>
      </w:r>
      <w:r>
        <w:rPr>
          <w:color w:val="000000"/>
          <w:shd w:val="clear" w:color="auto" w:fill="FFFFFF"/>
        </w:rPr>
        <w:t>.</w:t>
      </w:r>
    </w:p>
    <w:p w:rsidR="00BA2168" w:rsidRDefault="00BA2168" w:rsidP="00D635ED">
      <w:pPr>
        <w:spacing w:after="0"/>
        <w:jc w:val="both"/>
        <w:rPr>
          <w:color w:val="000000"/>
          <w:shd w:val="clear" w:color="auto" w:fill="FFFFFF"/>
        </w:rPr>
      </w:pPr>
    </w:p>
    <w:p w:rsidR="00BA2168" w:rsidRDefault="00BA2168" w:rsidP="00D635ED">
      <w:pPr>
        <w:spacing w:after="0"/>
        <w:jc w:val="both"/>
      </w:pPr>
      <w:r>
        <w:t>Cet article précise que «</w:t>
      </w:r>
      <w:r w:rsidRPr="00BA2168">
        <w:rPr>
          <w:i/>
        </w:rPr>
        <w:t>la radicalisation islamique en contexte occidental séculier est un processus qui engage quatre sphères en interaction</w:t>
      </w:r>
      <w:r>
        <w:t> ».</w:t>
      </w:r>
    </w:p>
    <w:p w:rsidR="00BA2168" w:rsidRDefault="00BA2168" w:rsidP="00D635ED">
      <w:pPr>
        <w:spacing w:after="0"/>
        <w:jc w:val="both"/>
      </w:pPr>
    </w:p>
    <w:p w:rsidR="00BA2168" w:rsidRDefault="00134DBC" w:rsidP="00D635ED">
      <w:pPr>
        <w:spacing w:after="0"/>
        <w:jc w:val="both"/>
      </w:pPr>
      <w:r>
        <w:t>Mohamed</w:t>
      </w:r>
      <w:r w:rsidR="00BA2168">
        <w:t xml:space="preserve"> </w:t>
      </w:r>
      <w:proofErr w:type="spellStart"/>
      <w:r w:rsidR="00BA2168">
        <w:t>Samadi</w:t>
      </w:r>
      <w:proofErr w:type="spellEnd"/>
      <w:r w:rsidR="00BA2168">
        <w:t xml:space="preserve"> en fait cette représentation graphique :</w:t>
      </w:r>
    </w:p>
    <w:p w:rsidR="00BA2168" w:rsidRDefault="00BA2168"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27267E" w:rsidRDefault="0027267E" w:rsidP="00D635ED">
      <w:pPr>
        <w:spacing w:after="0"/>
        <w:jc w:val="both"/>
      </w:pPr>
    </w:p>
    <w:p w:rsidR="00BA2168" w:rsidRDefault="0027267E" w:rsidP="00D635ED">
      <w:pPr>
        <w:spacing w:after="0"/>
        <w:jc w:val="both"/>
      </w:pPr>
      <w:r>
        <w:t xml:space="preserve">Une fois ce contexte précisé, </w:t>
      </w:r>
      <w:r w:rsidR="00013402">
        <w:rPr>
          <w:noProof/>
          <w:lang w:eastAsia="fr-BE"/>
        </w:rPr>
        <mc:AlternateContent>
          <mc:Choice Requires="wps">
            <w:drawing>
              <wp:anchor distT="0" distB="0" distL="114300" distR="114300" simplePos="0" relativeHeight="251654139" behindDoc="1" locked="1" layoutInCell="1" allowOverlap="1" wp14:anchorId="75C02D57" wp14:editId="68986641">
                <wp:simplePos x="0" y="0"/>
                <wp:positionH relativeFrom="column">
                  <wp:posOffset>3224530</wp:posOffset>
                </wp:positionH>
                <wp:positionV relativeFrom="page">
                  <wp:posOffset>7204710</wp:posOffset>
                </wp:positionV>
                <wp:extent cx="2001600" cy="1828800"/>
                <wp:effectExtent l="0" t="0" r="17780" b="19050"/>
                <wp:wrapNone/>
                <wp:docPr id="9" name="Ellipse 9"/>
                <wp:cNvGraphicFramePr/>
                <a:graphic xmlns:a="http://schemas.openxmlformats.org/drawingml/2006/main">
                  <a:graphicData uri="http://schemas.microsoft.com/office/word/2010/wordprocessingShape">
                    <wps:wsp>
                      <wps:cNvSpPr/>
                      <wps:spPr>
                        <a:xfrm>
                          <a:off x="0" y="0"/>
                          <a:ext cx="2001600" cy="1828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9" o:spid="_x0000_s1026" style="position:absolute;margin-left:253.9pt;margin-top:567.3pt;width:157.6pt;height:2in;z-index:-25166234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9gedgIAAEYFAAAOAAAAZHJzL2Uyb0RvYy54bWysVFFP3DAMfp+0/xDlfbQ9ATtO9NAJxjQJ&#10;AQImnkOa0EhJnCW5691+/ZykVxCgPUzrQxrH9mf7i53Ts63RZCN8UGBb2hzUlAjLoVP2uaU/Hy6/&#10;zCkJkdmOabCipTsR6Nny86fTwS3EDHrQnfAEQWxYDK6lfYxuUVWB98KwcABOWFRK8IZFFP1z1Xk2&#10;ILrR1ayuj6sBfOc8cBECnl4UJV1mfCkFjzdSBhGJbinmFvPq8/qU1mp5yhbPnrle8TEN9g9ZGKYs&#10;Bp2gLlhkZO3VOyijuIcAMh5wMBVIqbjINWA1Tf2mmvueOZFrQXKCm2gK/w+WX29uPVFdS08osczg&#10;FX3TWrkgyEkiZ3BhgTb37taPUsBtqnQrvUl/rIFsM6G7iVCxjYTjId5Qc1wj7xx1zXw2n6OAONWL&#10;u/MhfhdgSNq0VJTgmUu2uQqxWO+tUkALl0rrdJ6SK+nkXdxpkQy0vRMSa0oJZKDcTeJce7Jh2AeM&#10;c2FjU1Q960Q5PqrxG7ObPHKuGTAhSww8YY8AqVPfY5e0R/vkKnIzTs713xIrzpNHjgw2Ts5GWfAf&#10;AWisaoxc7PckFWoSS0/Q7fDGPZRRCI5fKmT+ioV4yzz2Pt4WznO8wUVqGFoK446SHvzvj86TPbYk&#10;aikZcJZaGn6tmReU6B8Wm/WkOTxMw5eFw6OvMxT8a83Ta41dm3PAa2rw5XA8b5N91Put9GAecexX&#10;KSqqmOUYu6U8+r1wHsuM48PBxWqVzXDgHItX9t7xBJ5YTW31sH1k3o3tF7Fzr2E/d2zxpgWLbfK0&#10;sFpHkCr35wuvI984rLlxxoclvQav5Wz18vwt/wAAAP//AwBQSwMEFAAGAAgAAAAhAP+f+enhAAAA&#10;DQEAAA8AAABkcnMvZG93bnJldi54bWxMj8FqwzAQRO+F/oPYQm+NHMd1gmM5tIFAT4WkhdCbYm1s&#10;U2llLCV2/r7bU3vcmWH2TbmZnBVXHELnScF8loBAqr3pqFHw+bF7WoEIUZPR1hMquGGATXV/V+rC&#10;+JH2eD3ERnAJhUIraGPsCylD3aLTYeZ7JPbOfnA68jk00gx65HJnZZokuXS6I/7Q6h63Ldbfh4tT&#10;kL257N3e9iN97aylbXp0y9ejUo8P08saRMQp/oXhF5/RoWKmk7+QCcIqeE6WjB7ZmC+yHARHVumC&#10;551YytI0B1mV8v+K6gcAAP//AwBQSwECLQAUAAYACAAAACEAtoM4kv4AAADhAQAAEwAAAAAAAAAA&#10;AAAAAAAAAAAAW0NvbnRlbnRfVHlwZXNdLnhtbFBLAQItABQABgAIAAAAIQA4/SH/1gAAAJQBAAAL&#10;AAAAAAAAAAAAAAAAAC8BAABfcmVscy8ucmVsc1BLAQItABQABgAIAAAAIQC389gedgIAAEYFAAAO&#10;AAAAAAAAAAAAAAAAAC4CAABkcnMvZTJvRG9jLnhtbFBLAQItABQABgAIAAAAIQD/n/np4QAAAA0B&#10;AAAPAAAAAAAAAAAAAAAAANAEAABkcnMvZG93bnJldi54bWxQSwUGAAAAAAQABADzAAAA3gUAAAAA&#10;" filled="f" strokecolor="#243f60 [1604]" strokeweight="2pt">
                <w10:wrap anchory="page"/>
                <w10:anchorlock/>
              </v:oval>
            </w:pict>
          </mc:Fallback>
        </mc:AlternateContent>
      </w:r>
      <w:r w:rsidR="00013402">
        <w:rPr>
          <w:noProof/>
          <w:lang w:eastAsia="fr-BE"/>
        </w:rPr>
        <mc:AlternateContent>
          <mc:Choice Requires="wps">
            <w:drawing>
              <wp:anchor distT="0" distB="0" distL="114300" distR="114300" simplePos="0" relativeHeight="251655164" behindDoc="1" locked="1" layoutInCell="1" allowOverlap="1" wp14:anchorId="3997AAFF" wp14:editId="0A87DB3F">
                <wp:simplePos x="0" y="0"/>
                <wp:positionH relativeFrom="column">
                  <wp:posOffset>205105</wp:posOffset>
                </wp:positionH>
                <wp:positionV relativeFrom="page">
                  <wp:posOffset>7215505</wp:posOffset>
                </wp:positionV>
                <wp:extent cx="2019600" cy="1818000"/>
                <wp:effectExtent l="0" t="0" r="19050" b="11430"/>
                <wp:wrapNone/>
                <wp:docPr id="7" name="Ellipse 7"/>
                <wp:cNvGraphicFramePr/>
                <a:graphic xmlns:a="http://schemas.openxmlformats.org/drawingml/2006/main">
                  <a:graphicData uri="http://schemas.microsoft.com/office/word/2010/wordprocessingShape">
                    <wps:wsp>
                      <wps:cNvSpPr/>
                      <wps:spPr>
                        <a:xfrm>
                          <a:off x="0" y="0"/>
                          <a:ext cx="2019600" cy="1818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26" style="position:absolute;margin-left:16.15pt;margin-top:568.15pt;width:159pt;height:143.1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nwdQIAAEYFAAAOAAAAZHJzL2Uyb0RvYy54bWysVE1v2zAMvQ/YfxB0X20H/QzqFEG7DgOK&#10;tlg79KzKUixAEjVJiZP9+lGS4xZtscOwi0yK5CP5TOr8Yms02QgfFNiWNgc1JcJy6JRdtfTn4/WX&#10;U0pCZLZjGqxo6U4EerH4/Ol8cHMxgx50JzxBEBvmg2tpH6ObV1XgvTAsHIATFo0SvGERVb+qOs8G&#10;RDe6mtX1cTWA75wHLkLA26tipIuML6Xg8U7KICLRLcXaYj59Pp/TWS3O2XzlmesVH8tg/1CFYcpi&#10;0gnqikVG1l69gzKKewgg4wEHU4GUiovcA3bT1G+6eeiZE7kXJCe4iabw/2D57ebeE9W19IQSywz+&#10;oq9aKxcEOUnkDC7M0efB3ftRCyimTrfSm/TFHsg2E7qbCBXbSDheYk9nxzXyztHWnDanNSqIU72E&#10;Ox/iNwGGJKGloiTPXLLNTYjFe++VElq4Vlqn+1RcKSdLcadFctD2h5DYUyogA+VpEpfakw3DOWCc&#10;CxubYupZJ8r1ERa3r26KyLVmwIQsMfGEPQKkSX2PXcoe/VOoyMM4Bdd/K6wETxE5M9g4BRtlwX8E&#10;oLGrMXPx35NUqEksPUO3wz/uoaxCcPxaIfM3LMR75nH28W/hPsc7PKSGoaUwSpT04H9/dJ/8cSTR&#10;SsmAu9TS8GvNvKBEf7c4rGfN4WFavqwcHp3MUPGvLc+vLXZtLgF/U4Mvh+NZTP5R70XpwTzh2i9T&#10;VjQxyzF3S3n0e+Uylh3Hh4OL5TK74cI5Fm/sg+MJPLGaxupx+8S8G8cv4uTewn7v2PzNCBbfFGlh&#10;uY4gVZ7PF15HvnFZ8+CMD0t6DV7r2evl+Vv8AQAA//8DAFBLAwQUAAYACAAAACEAYzDGLOAAAAAM&#10;AQAADwAAAGRycy9kb3ducmV2LnhtbEyPQUvDQBCF74L/YRnBm900ibHEbIoWCp6EVqH0ts2OSXB3&#10;NmS3TfrvHU96e/Pm8eabaj07Ky44ht6TguUiAYHUeNNTq+DzY/uwAhGiJqOtJ1RwxQDr+vam0qXx&#10;E+3wso+t4BIKpVbQxTiUUoamQ6fDwg9IvPvyo9ORx7GVZtQTlzsr0yQppNM98YVOD7jpsPnen52C&#10;/M3l7/a6m+i4tZY26cE9vR6Uur+bX55BRJzjXxh+8RkdamY6+TOZIKyCLM04yf4yK1hxIntMWJzY&#10;ytO0AFlX8v8T9Q8AAAD//wMAUEsBAi0AFAAGAAgAAAAhALaDOJL+AAAA4QEAABMAAAAAAAAAAAAA&#10;AAAAAAAAAFtDb250ZW50X1R5cGVzXS54bWxQSwECLQAUAAYACAAAACEAOP0h/9YAAACUAQAACwAA&#10;AAAAAAAAAAAAAAAvAQAAX3JlbHMvLnJlbHNQSwECLQAUAAYACAAAACEAbvSJ8HUCAABGBQAADgAA&#10;AAAAAAAAAAAAAAAuAgAAZHJzL2Uyb0RvYy54bWxQSwECLQAUAAYACAAAACEAYzDGLOAAAAAMAQAA&#10;DwAAAAAAAAAAAAAAAADPBAAAZHJzL2Rvd25yZXYueG1sUEsFBgAAAAAEAAQA8wAAANwFAAAAAA==&#10;" filled="f" strokecolor="#243f60 [1604]" strokeweight="2pt">
                <w10:wrap anchory="page"/>
                <w10:anchorlock/>
              </v:oval>
            </w:pict>
          </mc:Fallback>
        </mc:AlternateContent>
      </w:r>
      <w:r w:rsidR="00013402">
        <w:rPr>
          <w:noProof/>
          <w:lang w:eastAsia="fr-BE"/>
        </w:rPr>
        <mc:AlternateContent>
          <mc:Choice Requires="wps">
            <w:drawing>
              <wp:anchor distT="0" distB="0" distL="114300" distR="114300" simplePos="0" relativeHeight="251656189" behindDoc="1" locked="1" layoutInCell="1" allowOverlap="1" wp14:anchorId="18F2B4DD" wp14:editId="321145DF">
                <wp:simplePos x="0" y="0"/>
                <wp:positionH relativeFrom="column">
                  <wp:posOffset>1433830</wp:posOffset>
                </wp:positionH>
                <wp:positionV relativeFrom="page">
                  <wp:posOffset>6851650</wp:posOffset>
                </wp:positionV>
                <wp:extent cx="2296800" cy="1162800"/>
                <wp:effectExtent l="0" t="0" r="27305" b="18415"/>
                <wp:wrapNone/>
                <wp:docPr id="1" name="Ellipse 1"/>
                <wp:cNvGraphicFramePr/>
                <a:graphic xmlns:a="http://schemas.openxmlformats.org/drawingml/2006/main">
                  <a:graphicData uri="http://schemas.microsoft.com/office/word/2010/wordprocessingShape">
                    <wps:wsp>
                      <wps:cNvSpPr/>
                      <wps:spPr>
                        <a:xfrm>
                          <a:off x="0" y="0"/>
                          <a:ext cx="2296800" cy="11628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margin-left:112.9pt;margin-top:539.5pt;width:180.85pt;height:91.5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HmhAIAAG4FAAAOAAAAZHJzL2Uyb0RvYy54bWysVN9P2zAQfp+0/8Hy+0hSAYOKFFUwpkkI&#10;KmDi2XXsxpLt82y3affX7+ykacfQHqb1wb3L3X33w9/56nprNNkIHxTYmlYnJSXCcmiUXdX0+8vd&#10;pwtKQmS2YRqsqOlOBHo9+/jhqnNTMYEWdCM8QRAbpp2raRujmxZF4K0wLJyAExaNErxhEVW/KhrP&#10;OkQ3upiU5XnRgW+cBy5CwK+3vZHOMr6UgsdHKYOIRNcUa4v59PlcprOYXbHpyjPXKj6Uwf6hCsOU&#10;xaQj1C2LjKy9+gPKKO4hgIwnHEwBUioucg/YTVW+6ea5ZU7kXnA4wY1jCv8Plj9sFp6oBu+OEssM&#10;XtEXrZULglRpOJ0LU/R5dgs/aAHF1OlWepP+sQeyzQPdjQMV20g4fpxMLs8vSpw7R1tVnU+SgjjF&#10;Idz5EL8KMCQJNRV98jxLtrkPsffee6WEAbRq7pTWWUlEETfakw3DK16uctWIf+RVpCb6srMUd1qk&#10;WG2fhMTeU6E5YWbdAYxxLmyselPLGtHnOCvxN3QxRuSeMmBClljdiD0A/F7oHrtvb/BPoSKTdgwu&#10;/1ZYHzxG5Mxg4xhslAX/HoDGrobMvT+WfzSaJC6h2SEzPPQrExy/U3hD9yzEBfO4I3iruPfxEQ+p&#10;oaspDBIlLfif731P/khdtFLS4c7VNPxYMy8o0d8skvqyOj1NS5qV07PPE1T8sWV5bLFrcwN450hc&#10;rC6LyT/qvSg9mFd8HuYpK5qY5Zi7pjz6vXIT+7cAHxgu5vPshovpWLy3z44n8DTVRL+X7SvzbqBp&#10;RIY/wH4/2fQNVXvfFGlhvo4gVebxYa7DvHGpM3GGByi9Gsd69jo8k7NfAAAA//8DAFBLAwQUAAYA&#10;CAAAACEA7Z1Xk+IAAAANAQAADwAAAGRycy9kb3ducmV2LnhtbEyPzU7DMBCE70i8g7VIXFDrxCj9&#10;CXGqAEKoXBBtH2CTLElEbEex24S3ZznBcWdGs99ku9n04kKj75zVEC8jEGQrV3e20XA6viw2IHxA&#10;W2PvLGn4Jg+7/Poqw7R2k/2gyyE0gkusT1FDG8KQSumrlgz6pRvIsvfpRoOBz7GR9YgTl5teqiha&#10;SYOd5Q8tDvTUUvV1OBsN72/F/anEWE3F47O6O77uqUsGrW9v5uIBRKA5/IXhF5/RIWem0p1t7UWv&#10;QamE0QMb0XrLqziSbNYJiJIltVIxyDyT/1fkPwAAAP//AwBQSwECLQAUAAYACAAAACEAtoM4kv4A&#10;AADhAQAAEwAAAAAAAAAAAAAAAAAAAAAAW0NvbnRlbnRfVHlwZXNdLnhtbFBLAQItABQABgAIAAAA&#10;IQA4/SH/1gAAAJQBAAALAAAAAAAAAAAAAAAAAC8BAABfcmVscy8ucmVsc1BLAQItABQABgAIAAAA&#10;IQCvXuHmhAIAAG4FAAAOAAAAAAAAAAAAAAAAAC4CAABkcnMvZTJvRG9jLnhtbFBLAQItABQABgAI&#10;AAAAIQDtnVeT4gAAAA0BAAAPAAAAAAAAAAAAAAAAAN4EAABkcnMvZG93bnJldi54bWxQSwUGAAAA&#10;AAQABADzAAAA7QUAAAAA&#10;" fillcolor="white [3212]" strokecolor="#243f60 [1604]" strokeweight="2pt">
                <w10:wrap anchory="page"/>
                <w10:anchorlock/>
              </v:oval>
            </w:pict>
          </mc:Fallback>
        </mc:AlternateContent>
      </w:r>
      <w:r w:rsidR="00013402">
        <w:rPr>
          <w:noProof/>
          <w:lang w:eastAsia="fr-BE"/>
        </w:rPr>
        <mc:AlternateContent>
          <mc:Choice Requires="wps">
            <w:drawing>
              <wp:anchor distT="0" distB="0" distL="114300" distR="114300" simplePos="0" relativeHeight="251657214" behindDoc="1" locked="1" layoutInCell="1" allowOverlap="1" wp14:anchorId="5BB24FB5" wp14:editId="62A8A878">
                <wp:simplePos x="0" y="0"/>
                <wp:positionH relativeFrom="column">
                  <wp:posOffset>3110230</wp:posOffset>
                </wp:positionH>
                <wp:positionV relativeFrom="page">
                  <wp:posOffset>5594985</wp:posOffset>
                </wp:positionV>
                <wp:extent cx="2066400" cy="1810800"/>
                <wp:effectExtent l="0" t="0" r="10160" b="18415"/>
                <wp:wrapNone/>
                <wp:docPr id="3" name="Ellipse 3"/>
                <wp:cNvGraphicFramePr/>
                <a:graphic xmlns:a="http://schemas.openxmlformats.org/drawingml/2006/main">
                  <a:graphicData uri="http://schemas.microsoft.com/office/word/2010/wordprocessingShape">
                    <wps:wsp>
                      <wps:cNvSpPr/>
                      <wps:spPr>
                        <a:xfrm>
                          <a:off x="0" y="0"/>
                          <a:ext cx="2066400" cy="1810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26" style="position:absolute;margin-left:244.9pt;margin-top:440.55pt;width:162.7pt;height:142.6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ivdwIAAEYFAAAOAAAAZHJzL2Uyb0RvYy54bWysVFFP3DAMfp+0/xDlfbQ9DsZO9NAJxjQJ&#10;ARpMPIc0oZGSOEty17v9+jlJryBAe5jWhzSO7c/2FzunZ1ujyUb4oMC2tDmoKRGWQ6fsU0t/3l9+&#10;OqEkRGY7psGKlu5EoGfLjx9OB7cQM+hBd8ITBLFhMbiW9jG6RVUF3gvDwgE4YVEpwRsWUfRPVefZ&#10;gOhGV7O6Pq4G8J3zwEUIeHpRlHSZ8aUUPN5IGUQkuqWYW8yrz+tjWqvlKVs8eeZ6xcc02D9kYZiy&#10;GHSCumCRkbVXb6CM4h4CyHjAwVQgpeIi14DVNPWrau565kSuBckJbqIp/D9Yfr259UR1LT2kxDKD&#10;V/RVa+WCIIeJnMGFBdrcuVs/SgG3qdKt9Cb9sQayzYTuJkLFNhKOh7P6+HheI+8cdc1JU5+ggDjV&#10;s7vzIX4TYEjatFSU4JlLtrkKsVjvrVJAC5dK63Sekivp5F3caZEMtP0hJNaUEshAuZvEufZkw7AP&#10;GOfCxqaoetaJcnxU4zdmN3nkXDNgQpYYeMIeAVKnvsUuaY/2yVXkZpyc678lVpwnjxwZbJycjbLg&#10;3wPQWNUYudjvSSrUJJYeodvhjXsooxAcv1TI/BUL8ZZ57H28LZzneIOL1DC0FMYdJT343++dJ3ts&#10;SdRSMuAstTT8WjMvKNHfLTbrl2Y+T8OXhfnR5xkK/qXm8aXGrs054DU1+HI4nrfJPur9VnowDzj2&#10;qxQVVcxyjN1SHv1eOI9lxvHh4GK1ymY4cI7FK3vneAJPrKa2ut8+MO/G9ovYudewnzu2eNWCxTZ5&#10;WlitI0iV+/OZ15FvHNbcOOPDkl6Dl3K2en7+ln8AAAD//wMAUEsDBBQABgAIAAAAIQBXzpDi4AAA&#10;AAwBAAAPAAAAZHJzL2Rvd25yZXYueG1sTI9RS8MwEIDfBf9DOME3l6bOGmvToYOBT8KmMHzLmtgW&#10;k0tpsrX7955P8/G4j+++q1azd+xkx9gHVCAWGTCLTTA9tgo+PzZ3ElhMGo12Aa2Cs42wqq+vKl2a&#10;MOHWnnapZSTBWGoFXUpDyXlsOut1XITBIu2+w+h1onFsuRn1RHLveJ5lBfe6R7rQ6cGuO9v87I5e&#10;wfLNL9/deTvh18Y5XOd7//i6V+r2Zn55BpbsnC4w/OVTOtTUdAhHNJE5csgnSk8KpBQCGBFSPOTA&#10;DoSKorgHXlf8/xP1LwAAAP//AwBQSwECLQAUAAYACAAAACEAtoM4kv4AAADhAQAAEwAAAAAAAAAA&#10;AAAAAAAAAAAAW0NvbnRlbnRfVHlwZXNdLnhtbFBLAQItABQABgAIAAAAIQA4/SH/1gAAAJQBAAAL&#10;AAAAAAAAAAAAAAAAAC8BAABfcmVscy8ucmVsc1BLAQItABQABgAIAAAAIQAjq6ivdwIAAEYFAAAO&#10;AAAAAAAAAAAAAAAAAC4CAABkcnMvZTJvRG9jLnhtbFBLAQItABQABgAIAAAAIQBXzpDi4AAAAAwB&#10;AAAPAAAAAAAAAAAAAAAAANEEAABkcnMvZG93bnJldi54bWxQSwUGAAAAAAQABADzAAAA3gUAAAAA&#10;" filled="f" strokecolor="#243f60 [1604]" strokeweight="2pt">
                <w10:wrap anchory="page"/>
                <w10:anchorlock/>
              </v:oval>
            </w:pict>
          </mc:Fallback>
        </mc:AlternateContent>
      </w:r>
      <w:r w:rsidR="00013402">
        <w:rPr>
          <w:noProof/>
          <w:lang w:eastAsia="fr-BE"/>
        </w:rPr>
        <mc:AlternateContent>
          <mc:Choice Requires="wps">
            <w:drawing>
              <wp:anchor distT="0" distB="0" distL="114300" distR="114300" simplePos="0" relativeHeight="251658239" behindDoc="1" locked="1" layoutInCell="1" allowOverlap="1" wp14:anchorId="7B53FC00" wp14:editId="5FF7883B">
                <wp:simplePos x="0" y="0"/>
                <wp:positionH relativeFrom="column">
                  <wp:posOffset>111760</wp:posOffset>
                </wp:positionH>
                <wp:positionV relativeFrom="page">
                  <wp:posOffset>5490845</wp:posOffset>
                </wp:positionV>
                <wp:extent cx="2048400" cy="1857600"/>
                <wp:effectExtent l="0" t="0" r="28575" b="28575"/>
                <wp:wrapNone/>
                <wp:docPr id="5" name="Ellipse 5"/>
                <wp:cNvGraphicFramePr/>
                <a:graphic xmlns:a="http://schemas.openxmlformats.org/drawingml/2006/main">
                  <a:graphicData uri="http://schemas.microsoft.com/office/word/2010/wordprocessingShape">
                    <wps:wsp>
                      <wps:cNvSpPr/>
                      <wps:spPr>
                        <a:xfrm>
                          <a:off x="0" y="0"/>
                          <a:ext cx="2048400" cy="1857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8.8pt;margin-top:432.35pt;width:161.3pt;height:14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M5dwIAAEYFAAAOAAAAZHJzL2Uyb0RvYy54bWysVFFPGzEMfp+0/xDlfdy1aoFVXFEFY5qE&#10;oAImnkMu4SIlcZakvXa/fk5yPRCgPUy7h1wc25/tL3bOzndGk63wQYFt6OSopkRYDq2yzw39+XD1&#10;5ZSSEJltmQYrGroXgZ4vP386691CTKED3QpPEMSGRe8a2sXoFlUVeCcMC0fghEWlBG9YRNE/V61n&#10;PaIbXU3r+rjqwbfOAxch4OllUdJlxpdS8HgrZRCR6IZibjGvPq9Paa2WZ2zx7JnrFB/SYP+QhWHK&#10;YtAR6pJFRjZevYMyinsIIOMRB1OBlIqLXANWM6nfVHPfMSdyLUhOcCNN4f/B8pvt2hPVNnROiWUG&#10;r+ib1soFQeaJnN6FBdrcu7UfpIDbVOlOepP+WAPZZUL3I6FiFwnHw2k9O53VyDtH3eR0fnKMAuJU&#10;L+7Oh/hdgCFp01BRgmcu2fY6xGJ9sEoBLVwprdN5Sq6kk3dxr0Uy0PZOSKwpJZCBcjeJC+3JlmEf&#10;MM6FjZOi6lgryvG8xm/IbvTIuWbAhCwx8Ig9AKROfY9d0h7sk6vIzTg6139LrDiPHjky2Dg6G2XB&#10;fwSgsaohcrE/kFSoSSw9QbvHG/dQRiE4fqWQ+WsW4pp57H28LZzneIuL1NA3FIYdJR343x+dJ3ts&#10;SdRS0uMsNTT82jAvKNE/LDbr18lsloYvC7P5yRQF/1rz9FpjN+YC8Jom+HI4nrfJPurDVnowjzj2&#10;qxQVVcxyjN1QHv1BuIhlxvHh4GK1ymY4cI7Fa3vveAJPrKa2etg9Mu+G9ovYuTdwmDu2eNOCxTZ5&#10;WlhtIkiV+/OF14FvHNbcOMPDkl6D13K2enn+ln8AAAD//wMAUEsDBBQABgAIAAAAIQB5Uf643wAA&#10;AAsBAAAPAAAAZHJzL2Rvd25yZXYueG1sTI9BS8NAEIXvgv9hGcGb3TTGpMRsihYKnoRWoXjbZsck&#10;uDsbstsm/feOJ3t8vI8331Tr2VlxxjH0nhQsFwkIpMabnloFnx/bhxWIEDUZbT2hggsGWNe3N5Uu&#10;jZ9oh+d9bAWPUCi1gi7GoZQyNB06HRZ+QOLu249OR45jK82oJx53VqZJkkune+ILnR5w02Hzsz85&#10;Bdmby97tZTfR19Za2qQHV7welLq/m1+eQUSc4z8Mf/qsDjU7Hf2JTBCWc5EzqWCVZwUIBh6zJAVx&#10;5Gb5VKQg60pe/1D/AgAA//8DAFBLAQItABQABgAIAAAAIQC2gziS/gAAAOEBAAATAAAAAAAAAAAA&#10;AAAAAAAAAABbQ29udGVudF9UeXBlc10ueG1sUEsBAi0AFAAGAAgAAAAhADj9If/WAAAAlAEAAAsA&#10;AAAAAAAAAAAAAAAALwEAAF9yZWxzLy5yZWxzUEsBAi0AFAAGAAgAAAAhAFdUgzl3AgAARgUAAA4A&#10;AAAAAAAAAAAAAAAALgIAAGRycy9lMm9Eb2MueG1sUEsBAi0AFAAGAAgAAAAhAHlR/rjfAAAACwEA&#10;AA8AAAAAAAAAAAAAAAAA0QQAAGRycy9kb3ducmV2LnhtbFBLBQYAAAAABAAEAPMAAADdBQAAAAA=&#10;" filled="f" strokecolor="#243f60 [1604]" strokeweight="2pt">
                <w10:wrap anchory="page"/>
                <w10:anchorlock/>
              </v:oval>
            </w:pict>
          </mc:Fallback>
        </mc:AlternateContent>
      </w:r>
      <w:r w:rsidR="00831C44">
        <w:rPr>
          <w:noProof/>
          <w:lang w:eastAsia="fr-BE"/>
        </w:rPr>
        <mc:AlternateContent>
          <mc:Choice Requires="wps">
            <w:drawing>
              <wp:anchor distT="0" distB="0" distL="114300" distR="114300" simplePos="0" relativeHeight="251666432" behindDoc="0" locked="1" layoutInCell="1" allowOverlap="1" wp14:anchorId="36321F91" wp14:editId="3BF1D93D">
                <wp:simplePos x="0" y="0"/>
                <wp:positionH relativeFrom="column">
                  <wp:posOffset>338454</wp:posOffset>
                </wp:positionH>
                <wp:positionV relativeFrom="page">
                  <wp:posOffset>7935595</wp:posOffset>
                </wp:positionV>
                <wp:extent cx="1706400" cy="381600"/>
                <wp:effectExtent l="0" t="0" r="27305" b="19050"/>
                <wp:wrapNone/>
                <wp:docPr id="8" name="Zone de texte 8"/>
                <wp:cNvGraphicFramePr/>
                <a:graphic xmlns:a="http://schemas.openxmlformats.org/drawingml/2006/main">
                  <a:graphicData uri="http://schemas.microsoft.com/office/word/2010/wordprocessingShape">
                    <wps:wsp>
                      <wps:cNvSpPr txBox="1"/>
                      <wps:spPr>
                        <a:xfrm>
                          <a:off x="0" y="0"/>
                          <a:ext cx="1706400" cy="38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C44" w:rsidRDefault="00831C44">
                            <w:r>
                              <w:t>Sphère socio-économique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26.65pt;margin-top:624.85pt;width:134.3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4nlwIAALcFAAAOAAAAZHJzL2Uyb0RvYy54bWysVE1PGzEQvVfqf7B8L7sJIaRRNigFUVVC&#10;gAoVUm+O1yYWtse1neymv75j7yYEyoWql92x58145s3H7Kw1mmyEDwpsRQdHJSXCcqiVfazoj/vL&#10;TxNKQmS2ZhqsqOhWBHo2//hh1ripGMIKdC08QSc2TBtX0VWMbloUga+EYeEInLColOANi3j0j0Xt&#10;WYPejS6GZTkuGvC188BFCHh70SnpPPuXUvB4I2UQkeiKYmwxf33+LtO3mM/Y9NEzt1K8D4P9QxSG&#10;KYuP7l1dsMjI2qu/XBnFPQSQ8YiDKUBKxUXOAbMZlK+yuVsxJ3IuSE5we5rC/3PLrze3nqi6olgo&#10;ywyW6CcWitSCRNFGQSaJosaFKSLvHGJj+wVaLPXuPuBlyryV3qQ/5kRQj2Rv9wSjJ8KT0Wk5HpWo&#10;4qg7ngzGKKP74tna+RC/CjAkCRX1WMDMK9tchdhBd5D0WACt6kuldT6kphHn2pMNw3LrmGNE5y9Q&#10;2pKmouPjkzI7fqFLrvf2S834Ux/eAQr9aZueE7m9+rASQx0TWYpbLRJG2+9CIr2ZkDdiZJwLu48z&#10;oxNKYkbvMezxz1G9x7jLAy3yy2Dj3tgoC75j6SW19dOOWtnhsYYHeScxtsu275wl1FtsHA/d9AXH&#10;LxUSfcVCvGUexw0bAldIvMGP1IDVgV6iZAX+91v3CY9TgFpKGhzfioZfa+YFJfqbxfn4PBiN0rzn&#10;w+jkdIgHf6hZHmrs2pwDtswAl5XjWUz4qHei9GAecNMs0quoYpbj2xWNO/E8dksFNxUXi0UG4YQ7&#10;Fq/snePJdaI3Ndh9+8C86xs8Ddk17AadTV/1eYdNlhYW6whS5SFIBHes9sTjdshj1G+ytH4Ozxn1&#10;vG/nfwAAAP//AwBQSwMEFAAGAAgAAAAhANPZ6cjeAAAADAEAAA8AAABkcnMvZG93bnJldi54bWxM&#10;j8tOwzAQRfdI/IM1SOyoQ8IjCXEqQIVNVxTE2o2ntkVsR7abhr9nWMFy7hzdR7de3MhmjMkGL+B6&#10;VQBDPwRlvRbw8f5yVQNLWXolx+BRwDcmWPfnZ51sVTj5N5x3WTMy8amVAkzOU8t5Ggw6mVZhQk+/&#10;Q4hOZjqj5irKE5m7kZdFccedtJ4SjJzw2eDwtTs6AZsn3eihltFsamXtvHwetvpViMuL5fEBWMYl&#10;/8HwW5+qQ0+d9uHoVWKjgNuqIpL08qa5B0ZEVZa0bk9SVTQ18L7j/0f0PwAAAP//AwBQSwECLQAU&#10;AAYACAAAACEAtoM4kv4AAADhAQAAEwAAAAAAAAAAAAAAAAAAAAAAW0NvbnRlbnRfVHlwZXNdLnht&#10;bFBLAQItABQABgAIAAAAIQA4/SH/1gAAAJQBAAALAAAAAAAAAAAAAAAAAC8BAABfcmVscy8ucmVs&#10;c1BLAQItABQABgAIAAAAIQBD3e4nlwIAALcFAAAOAAAAAAAAAAAAAAAAAC4CAABkcnMvZTJvRG9j&#10;LnhtbFBLAQItABQABgAIAAAAIQDT2enI3gAAAAwBAAAPAAAAAAAAAAAAAAAAAPEEAABkcnMvZG93&#10;bnJldi54bWxQSwUGAAAAAAQABADzAAAA/AUAAAAA&#10;" fillcolor="white [3201]" strokeweight=".5pt">
                <v:textbox>
                  <w:txbxContent>
                    <w:p w:rsidR="00831C44" w:rsidRDefault="00831C44">
                      <w:r>
                        <w:t>Sphère socio-économique</w:t>
                      </w:r>
                    </w:p>
                  </w:txbxContent>
                </v:textbox>
                <w10:wrap anchory="page"/>
                <w10:anchorlock/>
              </v:shape>
            </w:pict>
          </mc:Fallback>
        </mc:AlternateContent>
      </w:r>
      <w:r w:rsidR="00831C44">
        <w:rPr>
          <w:noProof/>
          <w:lang w:eastAsia="fr-BE"/>
        </w:rPr>
        <mc:AlternateContent>
          <mc:Choice Requires="wps">
            <w:drawing>
              <wp:anchor distT="0" distB="0" distL="114300" distR="114300" simplePos="0" relativeHeight="251668480" behindDoc="0" locked="1" layoutInCell="1" allowOverlap="1" wp14:anchorId="4827D1A6" wp14:editId="3AA2BB00">
                <wp:simplePos x="0" y="0"/>
                <wp:positionH relativeFrom="column">
                  <wp:posOffset>3653155</wp:posOffset>
                </wp:positionH>
                <wp:positionV relativeFrom="page">
                  <wp:posOffset>7849235</wp:posOffset>
                </wp:positionV>
                <wp:extent cx="1389600" cy="410400"/>
                <wp:effectExtent l="0" t="0" r="20320" b="27940"/>
                <wp:wrapNone/>
                <wp:docPr id="10" name="Zone de texte 10"/>
                <wp:cNvGraphicFramePr/>
                <a:graphic xmlns:a="http://schemas.openxmlformats.org/drawingml/2006/main">
                  <a:graphicData uri="http://schemas.microsoft.com/office/word/2010/wordprocessingShape">
                    <wps:wsp>
                      <wps:cNvSpPr txBox="1"/>
                      <wps:spPr>
                        <a:xfrm>
                          <a:off x="0" y="0"/>
                          <a:ext cx="1389600" cy="41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C44" w:rsidRDefault="00831C44">
                            <w:r>
                              <w:t>Sphère géopolitique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7" type="#_x0000_t202" style="position:absolute;left:0;text-align:left;margin-left:287.65pt;margin-top:618.05pt;width:109.4pt;height:3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dumQIAAMAFAAAOAAAAZHJzL2Uyb0RvYy54bWysVE1PGzEQvVfqf7B8L5tAoBCxQSmIqhIC&#10;VKiQenO8Nlnh9bi2k2z66/vs3YRAuVD1sjv2vBnPvPk4PWsbw5bKh5psyYd7A86UlVTV9rHkP+4v&#10;Px1zFqKwlTBkVcnXKvCzyccPpys3Vvs0J1Mpz+DEhvHKlXweoxsXRZBz1YiwR05ZKDX5RkQc/WNR&#10;ebGC98YU+4PBUbEiXzlPUoWA24tOySfZv9ZKxhutg4rMlByxxfz1+TtL32JyKsaPXrh5LfswxD9E&#10;0Yja4tGtqwsRBVv4+i9XTS09BdJxT1JTkNa1VDkHZDMcvMrmbi6cyrmAnOC2NIX/51ZeL289qyvU&#10;DvRY0aBGP1EpVikWVRsVwz1IWrkwBvbOAR3bL9TCYHMfcJlyb7Vv0h9ZMejhb72lGK6YTEYHxydH&#10;A6gkdKPhYAQZ7otna+dD/KqoYUkouUcJM7NieRViB91A0mOBTF1d1sbkQ2obdW48WwoU3MQcI5y/&#10;QBnLViU/OjgcZMcvdMn11n5mhHzqw9tBwZ+x6TmVG6wPKzHUMZGluDYqYYz9rjQIzoS8EaOQUtlt&#10;nBmdUBoZvcewxz9H9R7jLg9Y5JfJxq1xU1vyHUsvqa2eNtTqDo8a7uSdxNjO2q6zNo0yo2qN/vHU&#10;jWFw8rIG31cixFvhMXfoC+ySeIOPNoQiUS9xNif/+637hMc4QMvZCnNc8vBrIbzizHyzGJST4WgE&#10;tzEfRoef93Hwu5rZrsYumnNC5wyxtZzMYsJHsxG1p+YBK2eaXoVKWIm3Sx434nnstgtWllTTaQZh&#10;1J2IV/bOyeQ6sZz67L59EN71fZ6G7Zo2Ey/Gr9q9wyZLS9NFJF3nWUg8d6z2/GNN5GnqV1raQ7vn&#10;jHpevJM/AAAA//8DAFBLAwQUAAYACAAAACEAT5eSp+AAAAANAQAADwAAAGRycy9kb3ducmV2Lnht&#10;bEyPwU7DMBBE70j8g7VI3KjdhjZpGqcCVLj0REGc3di1rcZ2ZLtp+HuWE9x2d0azb5rt5Hoyqphs&#10;8BzmMwZE+S5I6zWHz4/XhwpIysJL0QevOHyrBNv29qYRtQxX/67GQ9YEQ3yqBQeT81BTmjqjnEiz&#10;MCiP2ilEJzKuUVMZxRXDXU8XjK2oE9bjByMG9WJUdz5cHIfds17rrhLR7Cpp7Th9nfb6jfP7u+lp&#10;AySrKf+Z4Rcf0aFFpmO4eJlIz2FZLgu0orAoVnMgaCnXjzgc8VQwVgJtG/q/RfsDAAD//wMAUEsB&#10;Ai0AFAAGAAgAAAAhALaDOJL+AAAA4QEAABMAAAAAAAAAAAAAAAAAAAAAAFtDb250ZW50X1R5cGVz&#10;XS54bWxQSwECLQAUAAYACAAAACEAOP0h/9YAAACUAQAACwAAAAAAAAAAAAAAAAAvAQAAX3JlbHMv&#10;LnJlbHNQSwECLQAUAAYACAAAACEAbDXHbpkCAADABQAADgAAAAAAAAAAAAAAAAAuAgAAZHJzL2Uy&#10;b0RvYy54bWxQSwECLQAUAAYACAAAACEAT5eSp+AAAAANAQAADwAAAAAAAAAAAAAAAADzBAAAZHJz&#10;L2Rvd25yZXYueG1sUEsFBgAAAAAEAAQA8wAAAAAGAAAAAA==&#10;" fillcolor="white [3201]" strokeweight=".5pt">
                <v:textbox>
                  <w:txbxContent>
                    <w:p w:rsidR="00831C44" w:rsidRDefault="00831C44">
                      <w:r>
                        <w:t>Sphère géopolitique</w:t>
                      </w:r>
                    </w:p>
                  </w:txbxContent>
                </v:textbox>
                <w10:wrap anchory="page"/>
                <w10:anchorlock/>
              </v:shape>
            </w:pict>
          </mc:Fallback>
        </mc:AlternateContent>
      </w:r>
      <w:r w:rsidR="00831C44">
        <w:rPr>
          <w:noProof/>
          <w:lang w:eastAsia="fr-BE"/>
        </w:rPr>
        <mc:AlternateContent>
          <mc:Choice Requires="wps">
            <w:drawing>
              <wp:anchor distT="0" distB="0" distL="114300" distR="114300" simplePos="0" relativeHeight="251664384" behindDoc="0" locked="1" layoutInCell="1" allowOverlap="1" wp14:anchorId="0FECC5D8" wp14:editId="096EB6F4">
                <wp:simplePos x="0" y="0"/>
                <wp:positionH relativeFrom="column">
                  <wp:posOffset>500380</wp:posOffset>
                </wp:positionH>
                <wp:positionV relativeFrom="page">
                  <wp:posOffset>6239510</wp:posOffset>
                </wp:positionV>
                <wp:extent cx="1353600" cy="363600"/>
                <wp:effectExtent l="0" t="0" r="18415" b="17780"/>
                <wp:wrapNone/>
                <wp:docPr id="6" name="Zone de texte 6"/>
                <wp:cNvGraphicFramePr/>
                <a:graphic xmlns:a="http://schemas.openxmlformats.org/drawingml/2006/main">
                  <a:graphicData uri="http://schemas.microsoft.com/office/word/2010/wordprocessingShape">
                    <wps:wsp>
                      <wps:cNvSpPr txBox="1"/>
                      <wps:spPr>
                        <a:xfrm>
                          <a:off x="0" y="0"/>
                          <a:ext cx="1353600" cy="36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C44" w:rsidRDefault="00831C44">
                            <w:r>
                              <w:t>Sphère identitaire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left:0;text-align:left;margin-left:39.4pt;margin-top:491.3pt;width:106.6pt;height:2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vWmAIAAL4FAAAOAAAAZHJzL2Uyb0RvYy54bWysVE1v2zAMvQ/YfxB0X52vZltQp8hadBhQ&#10;tMXaocBuiiwlQiVRk5TY2a8fJdtp0vXSYRebFB8p8onk2XljNNkKHxTYkg5PBpQIy6FSdlXSHw9X&#10;Hz5REiKzFdNgRUl3ItDz+ft3Z7WbiRGsQVfCEwxiw6x2JV3H6GZFEfhaGBZOwAmLRgnesIiqXxWV&#10;ZzVGN7oYDQbTogZfOQ9chICnl62RznN8KQWPt1IGEYkuKeYW89fn7zJ9i/kZm608c2vFuzTYP2Rh&#10;mLJ46T7UJYuMbLz6K5RR3EMAGU84mAKkVFzkGrCa4eBFNfdr5kSuBckJbk9T+H9h+c32zhNVlXRK&#10;iWUGn+gnPhSpBImiiYJME0W1CzNE3jvExuYLNPjU/XnAw1R5I71Jf6yJoB3J3u0JxkiEJ6fx6Xg6&#10;QBNH23iaZQxfPHs7H+JXAYYkoaQeHzDzyrbXIbbQHpIuC6BVdaW0zkpqGnGhPdkyfG4dc44Y/Ail&#10;Lamx2vHpIAc+sqXQe/+lZvwpVXkcATVt03Uit1eXVmKoZSJLcadFwmj7XUikNxPySo6Mc2H3eWZ0&#10;Qkms6C2OHf45q7c4t3WgR74ZbNw7G2XBtywdU1s99dTKFo8kHdSdxNgsm9xXo75RllDtsH88tEMY&#10;HL9SyPc1C/GOeZw67AvcJPEWP1IDPhJ0EiVr8L9fO094HAa0UlLjFJc0/NowLyjR3yyOyefhZJLG&#10;PiuT048jVPyhZXlosRtzAdg5Q9xZjmcx4aPuRenBPOLCWaRb0cQsx7tLGnvxIra7BRcWF4tFBuGg&#10;Oxav7b3jKXRiOfXZQ/PIvOv6PM3aDfTzzmYv2r3FJk8Li00EqfIsJJ5bVjv+cUnkdu0WWtpCh3pG&#10;Pa/d+R8AAAD//wMAUEsDBBQABgAIAAAAIQAlRUys3QAAAAsBAAAPAAAAZHJzL2Rvd25yZXYueG1s&#10;TI/BTsMwEETvSPyDtUjcqEOQih3iVIAKF060iLMbb22L2I5iNw1/z3KC42qfZt60myUMbMYp+xQV&#10;3K4qYBj7ZHy0Cj72LzcCWC46Gj2kiAq+McOmu7xodWPSOb7jvCuWUUjMjVbgShkbznPvMOi8SiNG&#10;+h3TFHShc7LcTPpM4WHgdVWtedA+UoPTIz477L92p6Bg+2Sl7YWe3FYY7+fl8/hmX5W6vloeH4AV&#10;XMofDL/6pA4dOR3SKZrMBgX3gsyLAinqNTACalnTuAOR1Z2UwLuW/9/Q/QAAAP//AwBQSwECLQAU&#10;AAYACAAAACEAtoM4kv4AAADhAQAAEwAAAAAAAAAAAAAAAAAAAAAAW0NvbnRlbnRfVHlwZXNdLnht&#10;bFBLAQItABQABgAIAAAAIQA4/SH/1gAAAJQBAAALAAAAAAAAAAAAAAAAAC8BAABfcmVscy8ucmVs&#10;c1BLAQItABQABgAIAAAAIQD4H9vWmAIAAL4FAAAOAAAAAAAAAAAAAAAAAC4CAABkcnMvZTJvRG9j&#10;LnhtbFBLAQItABQABgAIAAAAIQAlRUys3QAAAAsBAAAPAAAAAAAAAAAAAAAAAPIEAABkcnMvZG93&#10;bnJldi54bWxQSwUGAAAAAAQABADzAAAA/AUAAAAA&#10;" fillcolor="white [3201]" strokeweight=".5pt">
                <v:textbox>
                  <w:txbxContent>
                    <w:p w:rsidR="00831C44" w:rsidRDefault="00831C44">
                      <w:r>
                        <w:t>Sphère identitaire</w:t>
                      </w:r>
                    </w:p>
                  </w:txbxContent>
                </v:textbox>
                <w10:wrap anchory="page"/>
                <w10:anchorlock/>
              </v:shape>
            </w:pict>
          </mc:Fallback>
        </mc:AlternateContent>
      </w:r>
      <w:r w:rsidR="00BA2168">
        <w:rPr>
          <w:noProof/>
          <w:lang w:eastAsia="fr-BE"/>
        </w:rPr>
        <mc:AlternateContent>
          <mc:Choice Requires="wps">
            <w:drawing>
              <wp:anchor distT="0" distB="0" distL="114300" distR="114300" simplePos="0" relativeHeight="251662336" behindDoc="0" locked="1" layoutInCell="1" allowOverlap="1" wp14:anchorId="776D6D0E" wp14:editId="3BFD97B0">
                <wp:simplePos x="0" y="0"/>
                <wp:positionH relativeFrom="column">
                  <wp:posOffset>3491230</wp:posOffset>
                </wp:positionH>
                <wp:positionV relativeFrom="page">
                  <wp:posOffset>6419850</wp:posOffset>
                </wp:positionV>
                <wp:extent cx="1411200" cy="399600"/>
                <wp:effectExtent l="0" t="0" r="17780" b="19685"/>
                <wp:wrapNone/>
                <wp:docPr id="4" name="Zone de texte 4"/>
                <wp:cNvGraphicFramePr/>
                <a:graphic xmlns:a="http://schemas.openxmlformats.org/drawingml/2006/main">
                  <a:graphicData uri="http://schemas.microsoft.com/office/word/2010/wordprocessingShape">
                    <wps:wsp>
                      <wps:cNvSpPr txBox="1"/>
                      <wps:spPr>
                        <a:xfrm>
                          <a:off x="0" y="0"/>
                          <a:ext cx="1411200" cy="39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2168" w:rsidRDefault="00BA2168" w:rsidP="00BA2168">
                            <w:pPr>
                              <w:jc w:val="center"/>
                            </w:pPr>
                            <w:r>
                              <w:t>Sphère religieuse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left:0;text-align:left;margin-left:274.9pt;margin-top:505.5pt;width:111.1pt;height:3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plmgIAAL4FAAAOAAAAZHJzL2Uyb0RvYy54bWysVE1PGzEQvVfqf7B8L5tASEvEBqVBVJUi&#10;QIUKqTfHaycWtse1neyGX9+xdzcEyoWql92x58145s3H+UVjNNkKHxTYkg6PBpQIy6FSdlXSn/dX&#10;n75QEiKzFdNgRUl3ItCL6ccP57WbiGNYg66EJ+jEhkntSrqO0U2KIvC1MCwcgRMWlRK8YRGPflVU&#10;ntXo3ejieDAYFzX4ynngIgS8vWyVdJr9Syl4vJEyiEh0STG2mL8+f5fpW0zP2WTlmVsr3oXB/iEK&#10;w5TFR/euLllkZOPVX66M4h4CyHjEwRQgpeIi54DZDAevsrlbMydyLkhOcHuawv9zy6+3t56oqqQj&#10;SiwzWKJfWChSCRJFEwUZJYpqFyaIvHOIjc1XaLDU/X3Ay5R5I71Jf8yJoB7J3u0JRk+EJ6PRcIhV&#10;o4Sj7uTsbIwyui+erZ0P8ZsAQ5JQUo8FzLyy7SLEFtpD0mMBtKqulNb5kJpGzLUnW4bl1jHHiM5f&#10;oLQldUnHJ6eD7PiFLrne2y81449deAco9Kdtek7k9urCSgy1TGQp7rRIGG1/CIn0ZkLeiJFxLuw+&#10;zoxOKIkZvcewwz9H9R7jNg+0yC+DjXtjoyz4lqWX1FaPPbWyxWMND/JOYmyWTe6rk75RllDtsH88&#10;tEMYHL9SyPeChXjLPE4d9gVukniDH6kBiwSdRMka/NNb9wmPw4BaSmqc4pKG3xvmBSX6u8UxORuO&#10;Rmns82F0+vkYD/5QszzU2I2ZA3bOEHeW41lM+Kh7UXowD7hwZulVVDHL8e2Sxl6cx3a34MLiYjbL&#10;IBx0x+LC3jmeXCeWU5/dNw/Mu67P06xdQz/vbPKq3VtssrQw20SQKs9C4rllteMfl0Sepm6hpS10&#10;eM6o57U7/QMAAP//AwBQSwMEFAAGAAgAAAAhAEcuCZDfAAAADQEAAA8AAABkcnMvZG93bnJldi54&#10;bWxMj0tPwzAQhO9I/AdrkbhRJ+WRR+NUgAqXniio523s2haxHcVuGv492xPcdndGs98069n1bFJj&#10;tMELyBcZMOW7IK3XAr4+3+5KYDGhl9gHrwT8qAjr9vqqwVqGs/9Q0y5pRiE+1ijApDTUnMfOKIdx&#10;EQblSTuG0WGiddRcjnimcNfzZZY9cYfW0weDg3o1qvvenZyAzYuudFfiaDaltHaa98etfhfi9mZ+&#10;XgFLak5/ZrjgEzq0xHQIJy8j6wU8PlSEnkjI8pxakaUoljQcLqfivgLeNvx/i/YXAAD//wMAUEsB&#10;Ai0AFAAGAAgAAAAhALaDOJL+AAAA4QEAABMAAAAAAAAAAAAAAAAAAAAAAFtDb250ZW50X1R5cGVz&#10;XS54bWxQSwECLQAUAAYACAAAACEAOP0h/9YAAACUAQAACwAAAAAAAAAAAAAAAAAvAQAAX3JlbHMv&#10;LnJlbHNQSwECLQAUAAYACAAAACEA4o6qZZoCAAC+BQAADgAAAAAAAAAAAAAAAAAuAgAAZHJzL2Uy&#10;b0RvYy54bWxQSwECLQAUAAYACAAAACEARy4JkN8AAAANAQAADwAAAAAAAAAAAAAAAAD0BAAAZHJz&#10;L2Rvd25yZXYueG1sUEsFBgAAAAAEAAQA8wAAAAAGAAAAAA==&#10;" fillcolor="white [3201]" strokeweight=".5pt">
                <v:textbox>
                  <w:txbxContent>
                    <w:p w:rsidR="00BA2168" w:rsidRDefault="00BA2168" w:rsidP="00BA2168">
                      <w:pPr>
                        <w:jc w:val="center"/>
                      </w:pPr>
                      <w:r>
                        <w:t>Sphère religieuse</w:t>
                      </w:r>
                    </w:p>
                  </w:txbxContent>
                </v:textbox>
                <w10:wrap anchory="page"/>
                <w10:anchorlock/>
              </v:shape>
            </w:pict>
          </mc:Fallback>
        </mc:AlternateContent>
      </w:r>
      <w:r w:rsidR="00BA2168">
        <w:rPr>
          <w:noProof/>
          <w:lang w:eastAsia="fr-BE"/>
        </w:rPr>
        <mc:AlternateContent>
          <mc:Choice Requires="wps">
            <w:drawing>
              <wp:anchor distT="0" distB="0" distL="114300" distR="114300" simplePos="0" relativeHeight="251660288" behindDoc="0" locked="1" layoutInCell="1" allowOverlap="1" wp14:anchorId="0AB12078" wp14:editId="483753CA">
                <wp:simplePos x="0" y="0"/>
                <wp:positionH relativeFrom="column">
                  <wp:posOffset>1633855</wp:posOffset>
                </wp:positionH>
                <wp:positionV relativeFrom="page">
                  <wp:posOffset>7143115</wp:posOffset>
                </wp:positionV>
                <wp:extent cx="1904400" cy="554400"/>
                <wp:effectExtent l="0" t="0" r="19685" b="17145"/>
                <wp:wrapNone/>
                <wp:docPr id="2" name="Zone de texte 2"/>
                <wp:cNvGraphicFramePr/>
                <a:graphic xmlns:a="http://schemas.openxmlformats.org/drawingml/2006/main">
                  <a:graphicData uri="http://schemas.microsoft.com/office/word/2010/wordprocessingShape">
                    <wps:wsp>
                      <wps:cNvSpPr txBox="1"/>
                      <wps:spPr>
                        <a:xfrm>
                          <a:off x="0" y="0"/>
                          <a:ext cx="1904400" cy="55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2168" w:rsidRDefault="00BA2168" w:rsidP="00BA2168">
                            <w:pPr>
                              <w:jc w:val="center"/>
                            </w:pPr>
                            <w:r>
                              <w:t>COMMENT ILS SE</w:t>
                            </w:r>
                          </w:p>
                          <w:p w:rsidR="00BA2168" w:rsidRDefault="00BA2168" w:rsidP="00BA2168">
                            <w:pPr>
                              <w:jc w:val="center"/>
                            </w:pPr>
                            <w:r>
                              <w:t>RADICALISENT</w:t>
                            </w:r>
                            <w:r w:rsidR="00590C12">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0" type="#_x0000_t202" style="position:absolute;left:0;text-align:left;margin-left:128.65pt;margin-top:562.45pt;width:149.95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aTmAIAAL4FAAAOAAAAZHJzL2Uyb0RvYy54bWysVFFPGzEMfp+0/xDlfdy1a9mouKIOxDQJ&#10;ARpMSHtLcwmNSOIsSXvX/fo5ubvSMl6Y9nJnx58d+4vt07PWaLIRPiiwFR0dlZQIy6FW9rGiP+4v&#10;P3ymJERma6bBiopuRaBn8/fvThs3E2NYga6FJxjEhlnjKrqK0c2KIvCVMCwcgRMWjRK8YRFV/1jU&#10;njUY3ehiXJbHRQO+dh64CAFPLzojnef4Ugoeb6QMIhJdUcwt5q/P32X6FvNTNnv0zK0U79Ng/5CF&#10;YcripbtQFywysvbqr1BGcQ8BZDziYAqQUnGRa8BqRuWLau5WzIlcC5IT3I6m8P/C8uvNrSeqruiY&#10;EssMPtFPfChSCxJFGwUZJ4oaF2aIvHOIje0XaPGph/OAh6nyVnqT/lgTQTuSvd0RjJEIT04n5WRS&#10;oomjbTrNMoYvnr2dD/GrAEOSUFGPD5h5ZZurEDvoAEmXBdCqvlRaZyU1jTjXnmwYPreOOUcMfoDS&#10;ljQVPf44LXPgA1sKvfNfasafUpWHEVDTNl0ncnv1aSWGOiayFLdaJIy234VEejMhr+TIOBd2l2dG&#10;J5TEit7i2OOfs3qLc1cHeuSbwcads1EWfMfSIbX100Ct7PBI0l7dSYztss19NRkaZQn1FvvHQzeE&#10;wfFLhXxfsRBvmcepw77ATRJv8CM14CNBL1GyAv/7tfOEx2FAKyUNTnFFw68184IS/c3imJyMsMdw&#10;7LMymX4ao+L3Lct9i12bc8DOGeHOcjyLCR/1IEoP5gEXziLdiiZmOd5d0TiI57HbLbiwuFgsMggH&#10;3bF4Ze8cT6ETy6nP7tsH5l3f52nWrmGYdzZ70e4dNnlaWKwjSJVnIfHcsdrzj0sit2u/0NIW2tcz&#10;6nntzv8AAAD//wMAUEsDBBQABgAIAAAAIQBVWG8l3wAAAA0BAAAPAAAAZHJzL2Rvd25yZXYueG1s&#10;TI+xTsMwEIZ3JN7BOiQ26sQQmqZxKkCFpRMFdXZj17aI7ch20/D2HBOMd/+n/75rN7MbyKRissFz&#10;KBcFEOX7IK3XHD4/Xu9qICkLL8UQvOLwrRJsuuurVjQyXPy7mvZZEyzxqREcTM5jQ2nqjXIiLcKo&#10;PGanEJ3IOEZNZRQXLHcDZUXxSJ2wHi8YMaoXo/qv/dlx2D7rle5rEc22ltZO8+G002+c397MT2sg&#10;Wc35D4ZffVSHDp2O4exlIgMHVi3vEcWgZA8rIIhU1ZIBOeKKlYwB7Vr6/4vuBwAA//8DAFBLAQIt&#10;ABQABgAIAAAAIQC2gziS/gAAAOEBAAATAAAAAAAAAAAAAAAAAAAAAABbQ29udGVudF9UeXBlc10u&#10;eG1sUEsBAi0AFAAGAAgAAAAhADj9If/WAAAAlAEAAAsAAAAAAAAAAAAAAAAALwEAAF9yZWxzLy5y&#10;ZWxzUEsBAi0AFAAGAAgAAAAhAJ/ANpOYAgAAvgUAAA4AAAAAAAAAAAAAAAAALgIAAGRycy9lMm9E&#10;b2MueG1sUEsBAi0AFAAGAAgAAAAhAFVYbyXfAAAADQEAAA8AAAAAAAAAAAAAAAAA8gQAAGRycy9k&#10;b3ducmV2LnhtbFBLBQYAAAAABAAEAPMAAAD+BQAAAAA=&#10;" fillcolor="white [3201]" strokeweight=".5pt">
                <v:textbox>
                  <w:txbxContent>
                    <w:p w:rsidR="00BA2168" w:rsidRDefault="00BA2168" w:rsidP="00BA2168">
                      <w:pPr>
                        <w:jc w:val="center"/>
                      </w:pPr>
                      <w:r>
                        <w:t>COMMENT ILS SE</w:t>
                      </w:r>
                    </w:p>
                    <w:p w:rsidR="00BA2168" w:rsidRDefault="00BA2168" w:rsidP="00BA2168">
                      <w:pPr>
                        <w:jc w:val="center"/>
                      </w:pPr>
                      <w:r>
                        <w:t>RADICALISENT</w:t>
                      </w:r>
                      <w:r w:rsidR="00590C12">
                        <w:t> ?</w:t>
                      </w:r>
                    </w:p>
                  </w:txbxContent>
                </v:textbox>
                <w10:wrap anchory="page"/>
                <w10:anchorlock/>
              </v:shape>
            </w:pict>
          </mc:Fallback>
        </mc:AlternateContent>
      </w:r>
      <w:r w:rsidR="00134DBC">
        <w:t>Mohamed</w:t>
      </w:r>
      <w:r>
        <w:t xml:space="preserve"> rappelle le « </w:t>
      </w:r>
      <w:r w:rsidRPr="008F18EE">
        <w:rPr>
          <w:i/>
        </w:rPr>
        <w:t>cahier des charges</w:t>
      </w:r>
      <w:r>
        <w:t xml:space="preserve"> » de </w:t>
      </w:r>
      <w:r w:rsidR="00CD72BC">
        <w:t xml:space="preserve">ce groupe </w:t>
      </w:r>
      <w:r>
        <w:t>et plus globalement de cette journée d’échanges, à savoir, produire différentes pistes de travail, d’actions</w:t>
      </w:r>
      <w:r w:rsidR="00CD72BC">
        <w:t xml:space="preserve">, </w:t>
      </w:r>
      <w:r w:rsidR="00CD72BC">
        <w:lastRenderedPageBreak/>
        <w:t>de réflexion</w:t>
      </w:r>
      <w:r w:rsidR="008F18EE">
        <w:t>s</w:t>
      </w:r>
      <w:r w:rsidR="00CD72BC">
        <w:t xml:space="preserve"> autour du phénomène de radicalisation que peuvent peut-être constater les animateurs de centres et maisons de jeunes, les travailleurs de terrain réunis dans cet atelier.</w:t>
      </w:r>
    </w:p>
    <w:p w:rsidR="00CD72BC" w:rsidRDefault="00CD72BC" w:rsidP="00D635ED">
      <w:pPr>
        <w:spacing w:after="0"/>
        <w:jc w:val="both"/>
      </w:pPr>
    </w:p>
    <w:p w:rsidR="00CD72BC" w:rsidRDefault="00CD72BC" w:rsidP="00D635ED">
      <w:pPr>
        <w:spacing w:after="0"/>
        <w:jc w:val="both"/>
      </w:pPr>
      <w:r>
        <w:t>D’emblée, diverses questions se posent :</w:t>
      </w:r>
    </w:p>
    <w:p w:rsidR="00CD72BC" w:rsidRDefault="00CD72BC" w:rsidP="00D635ED">
      <w:pPr>
        <w:spacing w:after="0"/>
        <w:jc w:val="both"/>
      </w:pPr>
    </w:p>
    <w:p w:rsidR="00CD72BC" w:rsidRDefault="00CD72BC" w:rsidP="00D635ED">
      <w:pPr>
        <w:pStyle w:val="Paragraphedeliste"/>
        <w:numPr>
          <w:ilvl w:val="0"/>
          <w:numId w:val="1"/>
        </w:numPr>
        <w:spacing w:after="0"/>
        <w:jc w:val="both"/>
      </w:pPr>
      <w:r>
        <w:t>Devons-nous (nous les animateurs, travailleurs de jeunesse) changer quelque chose dans notre manière de fonctionner ?</w:t>
      </w:r>
    </w:p>
    <w:p w:rsidR="00CD72BC" w:rsidRDefault="00CD72BC" w:rsidP="00D635ED">
      <w:pPr>
        <w:pStyle w:val="Paragraphedeliste"/>
        <w:numPr>
          <w:ilvl w:val="0"/>
          <w:numId w:val="1"/>
        </w:numPr>
        <w:spacing w:after="0"/>
        <w:jc w:val="both"/>
      </w:pPr>
      <w:r>
        <w:t>Y a-t’ il un problème de démocratie, de mixité ? (ex. : amener les filles à réinvestir les MJ)</w:t>
      </w:r>
    </w:p>
    <w:p w:rsidR="00CD72BC" w:rsidRDefault="00CD72BC" w:rsidP="00D635ED">
      <w:pPr>
        <w:pStyle w:val="Paragraphedeliste"/>
        <w:numPr>
          <w:ilvl w:val="0"/>
          <w:numId w:val="1"/>
        </w:numPr>
        <w:spacing w:after="0"/>
        <w:jc w:val="both"/>
      </w:pPr>
      <w:r>
        <w:t>Quid de nouvelles pratiques, de nouveaux outils ?</w:t>
      </w:r>
    </w:p>
    <w:p w:rsidR="00CD72BC" w:rsidRDefault="00CD72BC" w:rsidP="00D635ED">
      <w:pPr>
        <w:pStyle w:val="Paragraphedeliste"/>
        <w:numPr>
          <w:ilvl w:val="0"/>
          <w:numId w:val="1"/>
        </w:numPr>
        <w:spacing w:after="0"/>
        <w:jc w:val="both"/>
      </w:pPr>
      <w:r>
        <w:t>Que faire en matière d’organisation au sein de la MJ ?</w:t>
      </w:r>
    </w:p>
    <w:p w:rsidR="00CD72BC" w:rsidRDefault="00CD72BC" w:rsidP="00D635ED">
      <w:pPr>
        <w:pStyle w:val="Paragraphedeliste"/>
        <w:numPr>
          <w:ilvl w:val="0"/>
          <w:numId w:val="1"/>
        </w:numPr>
        <w:spacing w:after="0"/>
        <w:jc w:val="both"/>
      </w:pPr>
      <w:r>
        <w:t>Les jeunes viennent-ils avec des demandes ?</w:t>
      </w:r>
    </w:p>
    <w:p w:rsidR="00CD72BC" w:rsidRDefault="00CD72BC" w:rsidP="00D635ED">
      <w:pPr>
        <w:pStyle w:val="Paragraphedeliste"/>
        <w:numPr>
          <w:ilvl w:val="0"/>
          <w:numId w:val="1"/>
        </w:numPr>
        <w:spacing w:after="0"/>
        <w:jc w:val="both"/>
      </w:pPr>
      <w:r>
        <w:t>Comment « ré enchanter » le monde des jeunes ?</w:t>
      </w:r>
    </w:p>
    <w:p w:rsidR="00CD72BC" w:rsidRDefault="00CD72BC" w:rsidP="00D635ED">
      <w:pPr>
        <w:pStyle w:val="Paragraphedeliste"/>
        <w:numPr>
          <w:ilvl w:val="0"/>
          <w:numId w:val="1"/>
        </w:numPr>
        <w:spacing w:after="0"/>
        <w:jc w:val="both"/>
      </w:pPr>
      <w:r>
        <w:t>Comment aborder ces problème</w:t>
      </w:r>
      <w:r w:rsidR="005D49A8">
        <w:t>s</w:t>
      </w:r>
      <w:r>
        <w:t xml:space="preserve"> de manière différente ?</w:t>
      </w:r>
    </w:p>
    <w:p w:rsidR="005D49A8" w:rsidRDefault="00CD72BC" w:rsidP="00D635ED">
      <w:pPr>
        <w:pStyle w:val="Paragraphedeliste"/>
        <w:numPr>
          <w:ilvl w:val="0"/>
          <w:numId w:val="1"/>
        </w:numPr>
        <w:spacing w:after="0"/>
        <w:jc w:val="both"/>
      </w:pPr>
      <w:r>
        <w:t>Qu’</w:t>
      </w:r>
      <w:r w:rsidR="005D49A8">
        <w:t>en est-</w:t>
      </w:r>
      <w:r>
        <w:t>il au niveau sociétal ?</w:t>
      </w:r>
    </w:p>
    <w:p w:rsidR="005D49A8" w:rsidRDefault="005D49A8" w:rsidP="00D635ED">
      <w:pPr>
        <w:spacing w:after="0"/>
        <w:jc w:val="both"/>
      </w:pPr>
    </w:p>
    <w:p w:rsidR="005D49A8" w:rsidRDefault="005D49A8" w:rsidP="00D635ED">
      <w:pPr>
        <w:spacing w:after="0"/>
        <w:jc w:val="both"/>
      </w:pPr>
      <w:r>
        <w:t>S’en suivent des échanges de témoignages, d’autres questionnements… :</w:t>
      </w:r>
    </w:p>
    <w:p w:rsidR="005D49A8" w:rsidRDefault="005D49A8" w:rsidP="00D635ED">
      <w:pPr>
        <w:spacing w:after="0"/>
        <w:jc w:val="both"/>
      </w:pPr>
    </w:p>
    <w:p w:rsidR="005D49A8" w:rsidRDefault="005D49A8" w:rsidP="00D635ED">
      <w:pPr>
        <w:pStyle w:val="Paragraphedeliste"/>
        <w:numPr>
          <w:ilvl w:val="0"/>
          <w:numId w:val="1"/>
        </w:numPr>
        <w:spacing w:after="0"/>
        <w:jc w:val="both"/>
      </w:pPr>
      <w:r>
        <w:t>Nous sommes parfois maladroits dans notre posture d’éducateur face aux jeunes ;</w:t>
      </w:r>
    </w:p>
    <w:p w:rsidR="005D49A8" w:rsidRDefault="005D49A8" w:rsidP="00D635ED">
      <w:pPr>
        <w:pStyle w:val="Paragraphedeliste"/>
        <w:numPr>
          <w:ilvl w:val="0"/>
          <w:numId w:val="1"/>
        </w:numPr>
        <w:spacing w:after="0"/>
        <w:jc w:val="both"/>
      </w:pPr>
      <w:r>
        <w:t>On s’intéresse plus au groupe ;</w:t>
      </w:r>
    </w:p>
    <w:p w:rsidR="005D49A8" w:rsidRDefault="005D49A8" w:rsidP="00D635ED">
      <w:pPr>
        <w:pStyle w:val="Paragraphedeliste"/>
        <w:numPr>
          <w:ilvl w:val="0"/>
          <w:numId w:val="1"/>
        </w:numPr>
        <w:spacing w:after="0"/>
        <w:jc w:val="both"/>
      </w:pPr>
      <w:r>
        <w:t>Nous sommes parfois dans la contradiction, doit-on faire un travail sur la posture de l’animateur ?</w:t>
      </w:r>
    </w:p>
    <w:p w:rsidR="005D49A8" w:rsidRDefault="005D49A8" w:rsidP="00D635ED">
      <w:pPr>
        <w:pStyle w:val="Paragraphedeliste"/>
        <w:numPr>
          <w:ilvl w:val="0"/>
          <w:numId w:val="1"/>
        </w:numPr>
        <w:spacing w:after="0"/>
        <w:jc w:val="both"/>
      </w:pPr>
      <w:r>
        <w:t>Parler d’identité, est-ce un travail à faire ? est-ce un travail qui nous incombe ? (</w:t>
      </w:r>
      <w:r w:rsidR="00134DBC">
        <w:t>Mohamed</w:t>
      </w:r>
      <w:r>
        <w:t xml:space="preserve"> reprend ici le témoignage d’un travailleur de jeunesse confronté à un jeune prosélyte agissant dans une MJ avec un discours construit, imparable pour les autres jeunes… Cet animateur ayant été souvent confronté aux agissements de ce jeune a, in fine, décidé de lui interdire de prendre la parole…)</w:t>
      </w:r>
    </w:p>
    <w:p w:rsidR="005D49A8" w:rsidRDefault="005D49A8" w:rsidP="00D635ED">
      <w:pPr>
        <w:pStyle w:val="Paragraphedeliste"/>
        <w:numPr>
          <w:ilvl w:val="0"/>
          <w:numId w:val="1"/>
        </w:numPr>
        <w:spacing w:after="0"/>
        <w:jc w:val="both"/>
      </w:pPr>
      <w:r>
        <w:t>D’autres témoignages montrent pourtant que les jeunes peuvent ne pas être d’accord entre eux, ayant des interprétations différentes.</w:t>
      </w:r>
    </w:p>
    <w:p w:rsidR="005D49A8" w:rsidRDefault="005D49A8" w:rsidP="00D635ED">
      <w:pPr>
        <w:pStyle w:val="Paragraphedeliste"/>
        <w:numPr>
          <w:ilvl w:val="0"/>
          <w:numId w:val="1"/>
        </w:numPr>
        <w:spacing w:after="0"/>
        <w:jc w:val="both"/>
      </w:pPr>
      <w:r>
        <w:t>Une nouvelle fois la question du positionnement de l’animateur face à cette question ressurgit…</w:t>
      </w:r>
    </w:p>
    <w:p w:rsidR="005D49A8" w:rsidRDefault="005D49A8" w:rsidP="00D635ED">
      <w:pPr>
        <w:pStyle w:val="Paragraphedeliste"/>
        <w:numPr>
          <w:ilvl w:val="0"/>
          <w:numId w:val="1"/>
        </w:numPr>
        <w:spacing w:after="0"/>
        <w:jc w:val="both"/>
      </w:pPr>
      <w:r>
        <w:t>Un témoignage relate l’histoire d’un jeune membre d’une MJ, en questionnement</w:t>
      </w:r>
      <w:r w:rsidR="00E251C4">
        <w:t>, et qui s’est finalement tourné vers la radicalisation religieuse. « </w:t>
      </w:r>
      <w:r w:rsidR="00E251C4" w:rsidRPr="00E251C4">
        <w:rPr>
          <w:i/>
        </w:rPr>
        <w:t>Lorsqu’il s’est converti, on ne l’a plus vu à la MJ </w:t>
      </w:r>
      <w:r w:rsidR="00E251C4">
        <w:t>». Ce jeune est revenu une fois à la MJ, pour y rencontrer l’animateur en se posant diverses questions : « </w:t>
      </w:r>
      <w:r w:rsidR="00E251C4" w:rsidRPr="00E251C4">
        <w:rPr>
          <w:i/>
        </w:rPr>
        <w:t xml:space="preserve">faut-il que je quitte la Belgique </w:t>
      </w:r>
      <w:r w:rsidR="00E251C4">
        <w:rPr>
          <w:i/>
        </w:rPr>
        <w:t xml:space="preserve">non pas </w:t>
      </w:r>
      <w:r w:rsidR="00E251C4" w:rsidRPr="00E251C4">
        <w:rPr>
          <w:i/>
        </w:rPr>
        <w:t>pour aller me battre</w:t>
      </w:r>
      <w:r w:rsidR="00E251C4">
        <w:rPr>
          <w:i/>
        </w:rPr>
        <w:t xml:space="preserve"> mais parce qu’il y a un sentiment de stigmatisation, de « fichage », le sentiment « d’être suivi »</w:t>
      </w:r>
      <w:r w:rsidR="00E251C4" w:rsidRPr="00E251C4">
        <w:rPr>
          <w:i/>
        </w:rPr>
        <w:t> ?</w:t>
      </w:r>
      <w:r w:rsidR="00E251C4">
        <w:t> »</w:t>
      </w:r>
    </w:p>
    <w:p w:rsidR="00E251C4" w:rsidRDefault="00E251C4" w:rsidP="00D635ED">
      <w:pPr>
        <w:spacing w:after="0"/>
        <w:jc w:val="both"/>
      </w:pPr>
    </w:p>
    <w:p w:rsidR="00E251C4" w:rsidRDefault="00E251C4" w:rsidP="00D635ED">
      <w:pPr>
        <w:spacing w:after="0"/>
        <w:jc w:val="both"/>
      </w:pPr>
      <w:r>
        <w:t>Après ces premiers échanges, nous repartons sur les définition</w:t>
      </w:r>
      <w:r w:rsidR="003043C1">
        <w:t>s</w:t>
      </w:r>
      <w:r>
        <w:t xml:space="preserve"> du terme « radicalisme » que l’on peut retrouver au dictionnaire.</w:t>
      </w:r>
    </w:p>
    <w:p w:rsidR="003043C1" w:rsidRDefault="003043C1" w:rsidP="00D635ED">
      <w:pPr>
        <w:pStyle w:val="Paragraphedeliste"/>
        <w:numPr>
          <w:ilvl w:val="0"/>
          <w:numId w:val="1"/>
        </w:numPr>
        <w:spacing w:after="0"/>
        <w:jc w:val="both"/>
      </w:pPr>
      <w:r>
        <w:t>Radicalisme :</w:t>
      </w:r>
    </w:p>
    <w:p w:rsidR="003043C1" w:rsidRDefault="003043C1" w:rsidP="00D635ED">
      <w:pPr>
        <w:spacing w:after="0"/>
        <w:ind w:left="1776" w:firstLine="348"/>
        <w:jc w:val="both"/>
      </w:pPr>
      <w:r>
        <w:t>- (</w:t>
      </w:r>
      <w:proofErr w:type="spellStart"/>
      <w:r>
        <w:t>cfr</w:t>
      </w:r>
      <w:proofErr w:type="spellEnd"/>
      <w:r>
        <w:t>. La Parti radical en France) → action démocratique ;</w:t>
      </w:r>
    </w:p>
    <w:p w:rsidR="003043C1" w:rsidRDefault="003043C1" w:rsidP="00D635ED">
      <w:pPr>
        <w:spacing w:after="0"/>
        <w:ind w:left="1776" w:firstLine="348"/>
        <w:jc w:val="both"/>
      </w:pPr>
      <w:r>
        <w:t>- Qui vise à agir sur une cause profonde que l’on veut modifier ;</w:t>
      </w:r>
    </w:p>
    <w:p w:rsidR="003043C1" w:rsidRDefault="003043C1" w:rsidP="00D635ED">
      <w:pPr>
        <w:spacing w:after="0"/>
        <w:jc w:val="both"/>
      </w:pPr>
      <w:r>
        <w:t>Qu’entendon</w:t>
      </w:r>
      <w:r w:rsidR="00590C12">
        <w:t>s-</w:t>
      </w:r>
      <w:r>
        <w:t>nous finalement par « radicalisation » au sein de cet atelier ? Il serait intéressant que chacun puisse se mettre d’accord sur cette terminologie. Le dénominateur commun qui émarge de cette réflexion e</w:t>
      </w:r>
      <w:r w:rsidR="00A11D3E">
        <w:t>s</w:t>
      </w:r>
      <w:r>
        <w:t>t la violence qu’engendre la radicalisation.</w:t>
      </w:r>
    </w:p>
    <w:p w:rsidR="003043C1" w:rsidRDefault="003043C1" w:rsidP="00D635ED">
      <w:pPr>
        <w:spacing w:after="0"/>
        <w:jc w:val="both"/>
      </w:pPr>
      <w:r>
        <w:lastRenderedPageBreak/>
        <w:t xml:space="preserve">Nous allons plus loin dans la réflexion grâce aux questions que relève Mohamed </w:t>
      </w:r>
      <w:proofErr w:type="spellStart"/>
      <w:r>
        <w:t>Samadi</w:t>
      </w:r>
      <w:proofErr w:type="spellEnd"/>
      <w:r>
        <w:t> :</w:t>
      </w:r>
    </w:p>
    <w:p w:rsidR="003043C1" w:rsidRDefault="003043C1" w:rsidP="00D635ED">
      <w:pPr>
        <w:pStyle w:val="Paragraphedeliste"/>
        <w:numPr>
          <w:ilvl w:val="0"/>
          <w:numId w:val="1"/>
        </w:numPr>
        <w:spacing w:after="0"/>
        <w:jc w:val="both"/>
      </w:pPr>
      <w:r>
        <w:t>Parle-t-on de radicalisation violente ?</w:t>
      </w:r>
    </w:p>
    <w:p w:rsidR="003043C1" w:rsidRDefault="003043C1" w:rsidP="00D635ED">
      <w:pPr>
        <w:pStyle w:val="Paragraphedeliste"/>
        <w:numPr>
          <w:ilvl w:val="0"/>
          <w:numId w:val="1"/>
        </w:numPr>
        <w:spacing w:after="0"/>
        <w:jc w:val="both"/>
      </w:pPr>
      <w:r>
        <w:t xml:space="preserve">   ‘’    ‘’    ‘’   ‘’     ‘’</w:t>
      </w:r>
      <w:r w:rsidR="00A11D3E">
        <w:t xml:space="preserve">                   </w:t>
      </w:r>
      <w:r>
        <w:t xml:space="preserve"> religieuse islamique dans notre société (contexte séculier) ?</w:t>
      </w:r>
    </w:p>
    <w:p w:rsidR="003043C1" w:rsidRDefault="003043C1" w:rsidP="00D635ED">
      <w:pPr>
        <w:spacing w:after="0"/>
        <w:jc w:val="both"/>
      </w:pPr>
    </w:p>
    <w:p w:rsidR="003043C1" w:rsidRDefault="003043C1" w:rsidP="00D635ED">
      <w:pPr>
        <w:spacing w:after="0"/>
        <w:jc w:val="both"/>
      </w:pPr>
      <w:r>
        <w:t>La définition que l’on peut donner au terme radicalisation est subjective, ainsi il est rappelé que dans certains pays (Allemagne, Suède, UK), on y englobe également la radicalisation d’extrême droite</w:t>
      </w:r>
      <w:r w:rsidR="006B3325">
        <w:t xml:space="preserve"> et pas seulement la radicalisation religieuse</w:t>
      </w:r>
      <w:r>
        <w:t>.</w:t>
      </w:r>
    </w:p>
    <w:p w:rsidR="003043C1" w:rsidRDefault="003043C1" w:rsidP="00D635ED">
      <w:pPr>
        <w:spacing w:after="0"/>
        <w:jc w:val="both"/>
      </w:pPr>
    </w:p>
    <w:p w:rsidR="003043C1" w:rsidRDefault="003043C1" w:rsidP="00D635ED">
      <w:pPr>
        <w:spacing w:after="0"/>
        <w:jc w:val="both"/>
      </w:pPr>
      <w:r>
        <w:t>La question de l’identité est également amenée dans le débat (ex. « </w:t>
      </w:r>
      <w:r w:rsidRPr="003043C1">
        <w:rPr>
          <w:i/>
        </w:rPr>
        <w:t xml:space="preserve">je ne mets pas « Arabe » sur mon </w:t>
      </w:r>
      <w:proofErr w:type="spellStart"/>
      <w:r w:rsidRPr="003043C1">
        <w:rPr>
          <w:i/>
        </w:rPr>
        <w:t>c.v</w:t>
      </w:r>
      <w:proofErr w:type="spellEnd"/>
      <w:r w:rsidRPr="003043C1">
        <w:rPr>
          <w:i/>
        </w:rPr>
        <w:t>. »</w:t>
      </w:r>
      <w:r>
        <w:t>)</w:t>
      </w:r>
    </w:p>
    <w:p w:rsidR="00BB3935" w:rsidRDefault="00BB3935" w:rsidP="00D635ED">
      <w:pPr>
        <w:spacing w:after="0"/>
        <w:jc w:val="both"/>
      </w:pPr>
      <w:r>
        <w:t>La question des actions à mener face à des jeunes pouvant se radicaliser est également posée : quelle stratégie peut-on adopter face à ce phénomène ? Quel mode opératoire ? Nous ne devons pas faire d’amalgames… Nous devons apprendre à réfléchir ensemble…</w:t>
      </w:r>
    </w:p>
    <w:p w:rsidR="00BB3935" w:rsidRDefault="00BB3935" w:rsidP="00D635ED">
      <w:pPr>
        <w:spacing w:after="0"/>
        <w:jc w:val="both"/>
      </w:pPr>
    </w:p>
    <w:p w:rsidR="00BB3935" w:rsidRDefault="00BB3935" w:rsidP="00D635ED">
      <w:pPr>
        <w:spacing w:after="0"/>
        <w:jc w:val="both"/>
      </w:pPr>
      <w:r>
        <w:t xml:space="preserve">Mohamed </w:t>
      </w:r>
      <w:proofErr w:type="spellStart"/>
      <w:r>
        <w:t>Samadi</w:t>
      </w:r>
      <w:proofErr w:type="spellEnd"/>
      <w:r>
        <w:t xml:space="preserve"> revient sur les sphères présentées plus avant en précisant qu’elles sont en interaction permanente. (</w:t>
      </w:r>
      <w:proofErr w:type="gramStart"/>
      <w:r>
        <w:t>ex</w:t>
      </w:r>
      <w:proofErr w:type="gramEnd"/>
      <w:r>
        <w:t>. dans la sphère religieuse, il y a un glissement vers des discours rigoristes. Dans les sphères « socio-économique » ; « identitaire », il y a un sentiment de stigmatisation, de rejet. Dans la sphère géopolitique</w:t>
      </w:r>
      <w:r w:rsidR="006B3325">
        <w:t>,</w:t>
      </w:r>
      <w:r>
        <w:t xml:space="preserve"> l’on peut retrouver un phénomène d’humiliation par procuration (ressenti par rapport au conflit Israélo-Palestinien).</w:t>
      </w:r>
    </w:p>
    <w:p w:rsidR="00BB3935" w:rsidRDefault="00BB3935" w:rsidP="00D635ED">
      <w:pPr>
        <w:spacing w:after="0"/>
        <w:jc w:val="both"/>
      </w:pPr>
    </w:p>
    <w:p w:rsidR="00BB3935" w:rsidRDefault="00BB3935" w:rsidP="00D635ED">
      <w:pPr>
        <w:spacing w:after="0"/>
        <w:jc w:val="both"/>
      </w:pPr>
      <w:r>
        <w:t>Les échanges reprennent autour de ces constats :</w:t>
      </w:r>
    </w:p>
    <w:p w:rsidR="00F07608" w:rsidRDefault="00F07608" w:rsidP="00D635ED">
      <w:pPr>
        <w:spacing w:after="0"/>
        <w:jc w:val="both"/>
      </w:pPr>
    </w:p>
    <w:p w:rsidR="00BB3935" w:rsidRDefault="00BB3935" w:rsidP="00D635ED">
      <w:pPr>
        <w:pStyle w:val="Paragraphedeliste"/>
        <w:numPr>
          <w:ilvl w:val="0"/>
          <w:numId w:val="1"/>
        </w:numPr>
        <w:spacing w:after="0"/>
        <w:jc w:val="both"/>
      </w:pPr>
      <w:r>
        <w:t>On est focalisé sur les symptômes et non les problèmes ;</w:t>
      </w:r>
    </w:p>
    <w:p w:rsidR="00BB3935" w:rsidRDefault="00BB3935" w:rsidP="00D635ED">
      <w:pPr>
        <w:pStyle w:val="Paragraphedeliste"/>
        <w:numPr>
          <w:ilvl w:val="0"/>
          <w:numId w:val="1"/>
        </w:numPr>
        <w:spacing w:after="0"/>
        <w:jc w:val="both"/>
      </w:pPr>
      <w:r>
        <w:t>Le débat doit se centrer sur les injustices (sociales, économiques, culturelles, etc.) ;</w:t>
      </w:r>
    </w:p>
    <w:p w:rsidR="00BB3935" w:rsidRDefault="00BB3935" w:rsidP="00D635ED">
      <w:pPr>
        <w:pStyle w:val="Paragraphedeliste"/>
        <w:numPr>
          <w:ilvl w:val="0"/>
          <w:numId w:val="1"/>
        </w:numPr>
        <w:spacing w:after="0"/>
        <w:jc w:val="both"/>
      </w:pPr>
      <w:r>
        <w:t>On est souvent dans une opposition entre identité attribuée et identité revendiquée ;</w:t>
      </w:r>
    </w:p>
    <w:p w:rsidR="00BB3935" w:rsidRDefault="004367D8" w:rsidP="00F07608">
      <w:pPr>
        <w:pStyle w:val="Paragraphedeliste"/>
        <w:numPr>
          <w:ilvl w:val="0"/>
          <w:numId w:val="1"/>
        </w:numPr>
        <w:spacing w:after="0"/>
        <w:jc w:val="both"/>
      </w:pPr>
      <w:r>
        <w:t xml:space="preserve">Des exemples d’outils sont présentés : ex. le </w:t>
      </w:r>
      <w:r w:rsidR="00F07608">
        <w:t>projet développé par le</w:t>
      </w:r>
      <w:r>
        <w:t xml:space="preserve"> CNAPD</w:t>
      </w:r>
      <w:r w:rsidR="00F07608">
        <w:t>, Amnesty International, la délégation aux droits de l’enfant, Action pour la Paix, Médecins du monde</w:t>
      </w:r>
      <w:r>
        <w:t xml:space="preserve"> « </w:t>
      </w:r>
      <w:r w:rsidR="00F07608" w:rsidRPr="00F07608">
        <w:rPr>
          <w:i/>
        </w:rPr>
        <w:t>Q</w:t>
      </w:r>
      <w:r w:rsidRPr="00F07608">
        <w:rPr>
          <w:i/>
        </w:rPr>
        <w:t>uand la Syrie parle aux jeunes, les jeunes</w:t>
      </w:r>
      <w:r w:rsidR="00F07608">
        <w:rPr>
          <w:i/>
        </w:rPr>
        <w:t xml:space="preserve"> nous</w:t>
      </w:r>
      <w:r w:rsidRPr="00F07608">
        <w:rPr>
          <w:i/>
        </w:rPr>
        <w:t xml:space="preserve"> parlent du monde</w:t>
      </w:r>
      <w:r>
        <w:t> </w:t>
      </w:r>
      <w:r w:rsidR="00F07608">
        <w:t>»</w:t>
      </w:r>
      <w:r w:rsidR="00F07608" w:rsidRPr="00F07608">
        <w:t xml:space="preserve"> </w:t>
      </w:r>
      <w:hyperlink r:id="rId7" w:history="1">
        <w:r w:rsidR="00F07608" w:rsidRPr="00C57BB7">
          <w:rPr>
            <w:rStyle w:val="Lienhypertexte"/>
          </w:rPr>
          <w:t>http://www.amnesty.be/jeunes/spip.php?article2249</w:t>
        </w:r>
      </w:hyperlink>
      <w:r w:rsidR="00F07608">
        <w:t xml:space="preserve">  ;</w:t>
      </w:r>
    </w:p>
    <w:p w:rsidR="004367D8" w:rsidRDefault="004367D8" w:rsidP="00D635ED">
      <w:pPr>
        <w:pStyle w:val="Paragraphedeliste"/>
        <w:numPr>
          <w:ilvl w:val="0"/>
          <w:numId w:val="1"/>
        </w:numPr>
        <w:spacing w:after="0"/>
        <w:jc w:val="both"/>
      </w:pPr>
      <w:r>
        <w:t>Que peut-on mettre en place, à tout niveau, pour contrer le phénomène de radicalisation ?</w:t>
      </w:r>
    </w:p>
    <w:p w:rsidR="004367D8" w:rsidRDefault="004367D8" w:rsidP="00D635ED">
      <w:pPr>
        <w:pStyle w:val="Paragraphedeliste"/>
        <w:numPr>
          <w:ilvl w:val="0"/>
          <w:numId w:val="1"/>
        </w:numPr>
        <w:spacing w:after="0"/>
        <w:jc w:val="both"/>
      </w:pPr>
      <w:r>
        <w:t>Nous sommes face à une problématique du décodage, d’assimilation de l’information, la MJ est peut-être un des derniers lieu</w:t>
      </w:r>
      <w:r w:rsidR="00590C12">
        <w:t>x</w:t>
      </w:r>
      <w:r>
        <w:t xml:space="preserve"> de vie où l’on ne stigmatise pas</w:t>
      </w:r>
      <w:r w:rsidR="00F535C2">
        <w:t>.</w:t>
      </w:r>
    </w:p>
    <w:p w:rsidR="004367D8" w:rsidRDefault="004367D8" w:rsidP="00D635ED">
      <w:pPr>
        <w:spacing w:after="0"/>
        <w:jc w:val="both"/>
      </w:pPr>
    </w:p>
    <w:p w:rsidR="00F535C2" w:rsidRDefault="00F535C2" w:rsidP="00D635ED">
      <w:pPr>
        <w:spacing w:after="0"/>
        <w:jc w:val="both"/>
      </w:pPr>
      <w:r>
        <w:t>Différentes pistes</w:t>
      </w:r>
      <w:r w:rsidR="00EB5987">
        <w:t xml:space="preserve"> et outils</w:t>
      </w:r>
      <w:r>
        <w:t xml:space="preserve"> sont évoqués afin de tenter de répondre à ces questionnements.</w:t>
      </w:r>
    </w:p>
    <w:p w:rsidR="00F535C2" w:rsidRDefault="00F535C2" w:rsidP="00D635ED">
      <w:pPr>
        <w:spacing w:after="0"/>
        <w:jc w:val="both"/>
      </w:pPr>
    </w:p>
    <w:p w:rsidR="00F535C2" w:rsidRDefault="00F535C2" w:rsidP="00D635ED">
      <w:pPr>
        <w:pStyle w:val="Paragraphedeliste"/>
        <w:numPr>
          <w:ilvl w:val="0"/>
          <w:numId w:val="2"/>
        </w:numPr>
        <w:spacing w:after="0"/>
        <w:jc w:val="both"/>
      </w:pPr>
      <w:r>
        <w:t>Au niveau de l’animateur :</w:t>
      </w:r>
    </w:p>
    <w:p w:rsidR="00EB5987" w:rsidRDefault="00EB5987" w:rsidP="00D635ED">
      <w:pPr>
        <w:pStyle w:val="Paragraphedeliste"/>
        <w:spacing w:after="0"/>
        <w:jc w:val="both"/>
      </w:pPr>
    </w:p>
    <w:p w:rsidR="00F535C2" w:rsidRDefault="00F535C2" w:rsidP="00D635ED">
      <w:pPr>
        <w:pStyle w:val="Paragraphedeliste"/>
        <w:numPr>
          <w:ilvl w:val="0"/>
          <w:numId w:val="1"/>
        </w:numPr>
        <w:spacing w:after="0"/>
        <w:jc w:val="both"/>
      </w:pPr>
      <w:r>
        <w:t>Installer un débat contradictoire sans vouloir convaincre, avoir un dialogue qui interpelle directement le jeune ;</w:t>
      </w:r>
    </w:p>
    <w:p w:rsidR="00F535C2" w:rsidRDefault="00F535C2" w:rsidP="00D635ED">
      <w:pPr>
        <w:pStyle w:val="Paragraphedeliste"/>
        <w:numPr>
          <w:ilvl w:val="0"/>
          <w:numId w:val="1"/>
        </w:numPr>
        <w:spacing w:after="0"/>
        <w:jc w:val="both"/>
      </w:pPr>
      <w:r>
        <w:t>Accueil/écoute :</w:t>
      </w:r>
    </w:p>
    <w:p w:rsidR="00F535C2" w:rsidRDefault="00F535C2" w:rsidP="00D635ED">
      <w:pPr>
        <w:pStyle w:val="Paragraphedeliste"/>
        <w:numPr>
          <w:ilvl w:val="0"/>
          <w:numId w:val="1"/>
        </w:numPr>
        <w:spacing w:after="0"/>
        <w:jc w:val="both"/>
      </w:pPr>
      <w:r>
        <w:t>Relais vers des personnes ressource, des « </w:t>
      </w:r>
      <w:r w:rsidRPr="00F07608">
        <w:rPr>
          <w:i/>
        </w:rPr>
        <w:t>plus âgés</w:t>
      </w:r>
      <w:r>
        <w:t xml:space="preserve"> » (ex. le travail mené par M. </w:t>
      </w:r>
      <w:proofErr w:type="spellStart"/>
      <w:r>
        <w:t>Jarfi</w:t>
      </w:r>
      <w:proofErr w:type="spellEnd"/>
      <w:r>
        <w:t>, professeur de religion islamique et papa d’</w:t>
      </w:r>
      <w:proofErr w:type="spellStart"/>
      <w:r>
        <w:t>Ishane</w:t>
      </w:r>
      <w:proofErr w:type="spellEnd"/>
      <w:r>
        <w:t xml:space="preserve"> ce jeune homme torturé et assassiné parce qu’il était gay</w:t>
      </w:r>
      <w:r w:rsidR="00BC04B4">
        <w:t>)</w:t>
      </w:r>
      <w:r>
        <w:t> ;</w:t>
      </w:r>
    </w:p>
    <w:p w:rsidR="00F535C2" w:rsidRDefault="00F535C2" w:rsidP="00D635ED">
      <w:pPr>
        <w:pStyle w:val="Paragraphedeliste"/>
        <w:numPr>
          <w:ilvl w:val="0"/>
          <w:numId w:val="1"/>
        </w:numPr>
        <w:spacing w:after="0"/>
        <w:jc w:val="both"/>
      </w:pPr>
      <w:r>
        <w:t>Oser donner son point de vue, parler vrai… :</w:t>
      </w:r>
    </w:p>
    <w:p w:rsidR="00F535C2" w:rsidRDefault="00F535C2" w:rsidP="00D635ED">
      <w:pPr>
        <w:spacing w:after="0"/>
        <w:ind w:left="360"/>
        <w:jc w:val="both"/>
      </w:pPr>
    </w:p>
    <w:p w:rsidR="00BC04B4" w:rsidRDefault="00BC04B4" w:rsidP="00D635ED">
      <w:pPr>
        <w:pStyle w:val="Paragraphedeliste"/>
        <w:numPr>
          <w:ilvl w:val="0"/>
          <w:numId w:val="2"/>
        </w:numPr>
        <w:spacing w:after="0"/>
        <w:jc w:val="both"/>
      </w:pPr>
      <w:r>
        <w:lastRenderedPageBreak/>
        <w:t>Au niveau de la MJ-OJ :</w:t>
      </w:r>
    </w:p>
    <w:p w:rsidR="00EB5987" w:rsidRDefault="00EB5987" w:rsidP="00D635ED">
      <w:pPr>
        <w:pStyle w:val="Paragraphedeliste"/>
        <w:spacing w:after="0"/>
        <w:jc w:val="both"/>
      </w:pPr>
    </w:p>
    <w:p w:rsidR="00BC04B4" w:rsidRDefault="00BC04B4" w:rsidP="00D635ED">
      <w:pPr>
        <w:pStyle w:val="Paragraphedeliste"/>
        <w:numPr>
          <w:ilvl w:val="0"/>
          <w:numId w:val="1"/>
        </w:numPr>
        <w:spacing w:after="0"/>
        <w:jc w:val="both"/>
      </w:pPr>
      <w:r>
        <w:t>Ici aussi, faire appel à des personnes référentes p</w:t>
      </w:r>
      <w:r w:rsidR="00F07608">
        <w:t>o</w:t>
      </w:r>
      <w:r>
        <w:t>ur parler avec les jeunes (mais quid si le jeune ne veut avoir que son animateur comme référent ?);</w:t>
      </w:r>
    </w:p>
    <w:p w:rsidR="00BC04B4" w:rsidRDefault="00BC04B4" w:rsidP="00D635ED">
      <w:pPr>
        <w:pStyle w:val="Paragraphedeliste"/>
        <w:numPr>
          <w:ilvl w:val="0"/>
          <w:numId w:val="1"/>
        </w:numPr>
        <w:spacing w:after="0"/>
        <w:jc w:val="both"/>
      </w:pPr>
      <w:r>
        <w:t>Renforcer les projets en Education Permanente (ex. petites action</w:t>
      </w:r>
      <w:r w:rsidR="00F07608">
        <w:t>s</w:t>
      </w:r>
      <w:r>
        <w:t xml:space="preserve"> de réappropriation de l’espace public, développement de conscience</w:t>
      </w:r>
      <w:r w:rsidR="00F07608">
        <w:t>s</w:t>
      </w:r>
      <w:r>
        <w:t xml:space="preserve"> plus politiques</w:t>
      </w:r>
      <w:r w:rsidR="00F07608">
        <w:t>)</w:t>
      </w:r>
      <w:r>
        <w:t> ;</w:t>
      </w:r>
    </w:p>
    <w:p w:rsidR="00BC04B4" w:rsidRDefault="00BC04B4" w:rsidP="00D635ED">
      <w:pPr>
        <w:pStyle w:val="Paragraphedeliste"/>
        <w:numPr>
          <w:ilvl w:val="0"/>
          <w:numId w:val="1"/>
        </w:numPr>
        <w:spacing w:after="0"/>
        <w:jc w:val="both"/>
      </w:pPr>
      <w:r>
        <w:t>Développer des outils par et pour les jeunes</w:t>
      </w:r>
      <w:r w:rsidR="00F07608">
        <w:t>,</w:t>
      </w:r>
      <w:r>
        <w:t xml:space="preserve"> ex. : la campagne </w:t>
      </w:r>
      <w:r w:rsidR="00EB5987">
        <w:t xml:space="preserve">européenne </w:t>
      </w:r>
      <w:r>
        <w:t>« </w:t>
      </w:r>
      <w:r w:rsidRPr="00590C12">
        <w:rPr>
          <w:i/>
        </w:rPr>
        <w:t xml:space="preserve">No </w:t>
      </w:r>
      <w:proofErr w:type="spellStart"/>
      <w:r w:rsidRPr="00590C12">
        <w:rPr>
          <w:i/>
        </w:rPr>
        <w:t>hate</w:t>
      </w:r>
      <w:proofErr w:type="spellEnd"/>
      <w:r>
        <w:t> ! » où des jeunes évoquent des discours de haines véhiculés sur internet.</w:t>
      </w:r>
    </w:p>
    <w:p w:rsidR="00BC04B4" w:rsidRDefault="00BC04B4" w:rsidP="00D635ED">
      <w:pPr>
        <w:spacing w:after="0"/>
        <w:ind w:left="360"/>
        <w:jc w:val="both"/>
      </w:pPr>
    </w:p>
    <w:p w:rsidR="00BC04B4" w:rsidRDefault="00BC04B4" w:rsidP="00D635ED">
      <w:pPr>
        <w:pStyle w:val="Paragraphedeliste"/>
        <w:numPr>
          <w:ilvl w:val="0"/>
          <w:numId w:val="2"/>
        </w:numPr>
        <w:spacing w:after="0"/>
        <w:jc w:val="both"/>
      </w:pPr>
      <w:r>
        <w:t>D’un point de vue sociétal</w:t>
      </w:r>
      <w:r w:rsidR="00590C12">
        <w:t> :</w:t>
      </w:r>
    </w:p>
    <w:p w:rsidR="00EB5987" w:rsidRDefault="00EB5987" w:rsidP="00D635ED">
      <w:pPr>
        <w:pStyle w:val="Paragraphedeliste"/>
        <w:spacing w:after="0"/>
        <w:jc w:val="both"/>
      </w:pPr>
    </w:p>
    <w:p w:rsidR="00590C12" w:rsidRDefault="00590C12" w:rsidP="00D635ED">
      <w:pPr>
        <w:pStyle w:val="Paragraphedeliste"/>
        <w:numPr>
          <w:ilvl w:val="0"/>
          <w:numId w:val="1"/>
        </w:numPr>
        <w:spacing w:after="0"/>
        <w:jc w:val="both"/>
      </w:pPr>
      <w:r>
        <w:t>Nécessité de plus de transversalité intersectorielle, entre MJ-CJ-école-Aide à la jeunesse-communes, au niveau des différentes entités fédérées ;</w:t>
      </w:r>
    </w:p>
    <w:p w:rsidR="00590C12" w:rsidRDefault="00590C12" w:rsidP="00D635ED">
      <w:pPr>
        <w:pStyle w:val="Paragraphedeliste"/>
        <w:numPr>
          <w:ilvl w:val="0"/>
          <w:numId w:val="1"/>
        </w:numPr>
        <w:spacing w:after="0"/>
        <w:jc w:val="both"/>
      </w:pPr>
      <w:r>
        <w:t>Échanges de pratiques</w:t>
      </w:r>
      <w:r w:rsidR="00F07608">
        <w:t> ;</w:t>
      </w:r>
    </w:p>
    <w:p w:rsidR="00590C12" w:rsidRDefault="00590C12" w:rsidP="00D635ED">
      <w:pPr>
        <w:pStyle w:val="Paragraphedeliste"/>
        <w:numPr>
          <w:ilvl w:val="0"/>
          <w:numId w:val="1"/>
        </w:numPr>
        <w:spacing w:after="0"/>
        <w:jc w:val="both"/>
      </w:pPr>
      <w:r>
        <w:t>Cohérence des politiques ;</w:t>
      </w:r>
    </w:p>
    <w:p w:rsidR="00590C12" w:rsidRDefault="00590C12" w:rsidP="00D635ED">
      <w:pPr>
        <w:pStyle w:val="Paragraphedeliste"/>
        <w:numPr>
          <w:ilvl w:val="0"/>
          <w:numId w:val="1"/>
        </w:numPr>
        <w:spacing w:after="0"/>
        <w:jc w:val="both"/>
      </w:pPr>
      <w:r>
        <w:t>Journées de réflexion ;</w:t>
      </w:r>
    </w:p>
    <w:p w:rsidR="00590C12" w:rsidRDefault="00590C12" w:rsidP="00D635ED">
      <w:pPr>
        <w:pStyle w:val="Paragraphedeliste"/>
        <w:numPr>
          <w:ilvl w:val="0"/>
          <w:numId w:val="1"/>
        </w:numPr>
        <w:spacing w:after="0"/>
        <w:jc w:val="both"/>
      </w:pPr>
      <w:r>
        <w:t>Echanges internationaux (+ échanges sur des valeurs d’autres groupes culturels) ;</w:t>
      </w:r>
    </w:p>
    <w:p w:rsidR="00590C12" w:rsidRDefault="00590C12" w:rsidP="00D635ED">
      <w:pPr>
        <w:pStyle w:val="Paragraphedeliste"/>
        <w:numPr>
          <w:ilvl w:val="0"/>
          <w:numId w:val="1"/>
        </w:numPr>
        <w:spacing w:after="0"/>
        <w:jc w:val="both"/>
      </w:pPr>
      <w:r>
        <w:t>Impliquer les jeunes dans les conseils communaux de la jeunesse (ex. dans la commune de Seraing où les jeunes y sont particulièrement assidus)</w:t>
      </w:r>
      <w:r w:rsidR="00F07608">
        <w:t> ;</w:t>
      </w:r>
    </w:p>
    <w:p w:rsidR="00590C12" w:rsidRDefault="00590C12" w:rsidP="00D635ED">
      <w:pPr>
        <w:pStyle w:val="Paragraphedeliste"/>
        <w:numPr>
          <w:ilvl w:val="0"/>
          <w:numId w:val="1"/>
        </w:numPr>
        <w:spacing w:after="0"/>
        <w:jc w:val="both"/>
      </w:pPr>
      <w:r>
        <w:t>Citation en exemple d’un outil développé par des MJ en Flandre sur la résistance morale et l’esprit critique (projet « </w:t>
      </w:r>
      <w:proofErr w:type="spellStart"/>
      <w:r w:rsidRPr="00F07608">
        <w:rPr>
          <w:i/>
        </w:rPr>
        <w:t>Bounce</w:t>
      </w:r>
      <w:proofErr w:type="spellEnd"/>
      <w:r>
        <w:t xml:space="preserve"> » </w:t>
      </w:r>
      <w:hyperlink r:id="rId8" w:history="1">
        <w:r w:rsidRPr="00C57BB7">
          <w:rPr>
            <w:rStyle w:val="Lienhypertexte"/>
          </w:rPr>
          <w:t>http://www.allesoverjeugd.be/nieuws/bounce-vroegtijdige-preventie-van-radicalisering</w:t>
        </w:r>
      </w:hyperlink>
      <w:r>
        <w:t xml:space="preserve"> );</w:t>
      </w:r>
    </w:p>
    <w:p w:rsidR="00590C12" w:rsidRDefault="00590C12" w:rsidP="00D635ED">
      <w:pPr>
        <w:pStyle w:val="Paragraphedeliste"/>
        <w:numPr>
          <w:ilvl w:val="0"/>
          <w:numId w:val="1"/>
        </w:numPr>
        <w:spacing w:after="0"/>
        <w:jc w:val="both"/>
      </w:pPr>
      <w:r>
        <w:t>Sublimer, dire, exprimer le mal –être par la création artistique. « </w:t>
      </w:r>
      <w:r w:rsidRPr="00F07608">
        <w:rPr>
          <w:i/>
        </w:rPr>
        <w:t>Créer c’es</w:t>
      </w:r>
      <w:r w:rsidR="00EB5987" w:rsidRPr="00F07608">
        <w:rPr>
          <w:i/>
        </w:rPr>
        <w:t>t</w:t>
      </w:r>
      <w:r w:rsidRPr="00F07608">
        <w:rPr>
          <w:i/>
        </w:rPr>
        <w:t xml:space="preserve"> résister</w:t>
      </w:r>
      <w:r>
        <w:t xml:space="preserve"> » disait le philosophe Gille Deleuze. </w:t>
      </w:r>
      <w:r w:rsidR="00EB5987">
        <w:t>Exemple d’un atelier musical où l’on se respecte, où l’on écoute l’autre…</w:t>
      </w:r>
    </w:p>
    <w:p w:rsidR="00EB5987" w:rsidRPr="00EB5987" w:rsidRDefault="00EB5987" w:rsidP="00D635ED">
      <w:pPr>
        <w:pStyle w:val="Paragraphedeliste"/>
        <w:numPr>
          <w:ilvl w:val="0"/>
          <w:numId w:val="1"/>
        </w:numPr>
        <w:spacing w:after="0"/>
        <w:jc w:val="both"/>
      </w:pPr>
      <w:r>
        <w:t>Autre ressource : l’ouvrage « </w:t>
      </w:r>
      <w:r w:rsidRPr="00EB5987">
        <w:rPr>
          <w:i/>
        </w:rPr>
        <w:t>Enfants et adolescents en mutation</w:t>
      </w:r>
      <w:r>
        <w:t xml:space="preserve"> » de Jean-Pierre GAILLARD, </w:t>
      </w:r>
      <w:r w:rsidRPr="00EB5987">
        <w:rPr>
          <w:shd w:val="clear" w:color="auto" w:fill="FFFFFF"/>
        </w:rPr>
        <w:t>ESF éditeur. Paris. Octobre 2009. Collection : l'art de la psychothérapie</w:t>
      </w:r>
      <w:r>
        <w:rPr>
          <w:shd w:val="clear" w:color="auto" w:fill="FFFFFF"/>
        </w:rPr>
        <w:t> ;</w:t>
      </w:r>
    </w:p>
    <w:p w:rsidR="00EB5987" w:rsidRPr="00EB5987" w:rsidRDefault="00EB5987" w:rsidP="00D635ED">
      <w:pPr>
        <w:pStyle w:val="Paragraphedeliste"/>
        <w:numPr>
          <w:ilvl w:val="0"/>
          <w:numId w:val="1"/>
        </w:numPr>
        <w:spacing w:after="0"/>
        <w:jc w:val="both"/>
      </w:pPr>
      <w:r>
        <w:rPr>
          <w:shd w:val="clear" w:color="auto" w:fill="FFFFFF"/>
        </w:rPr>
        <w:t xml:space="preserve">Un autre exemple de création livresque nous est donné par un animateur de la MJ du </w:t>
      </w:r>
      <w:proofErr w:type="spellStart"/>
      <w:r>
        <w:rPr>
          <w:shd w:val="clear" w:color="auto" w:fill="FFFFFF"/>
        </w:rPr>
        <w:t>Thier</w:t>
      </w:r>
      <w:proofErr w:type="spellEnd"/>
      <w:r>
        <w:rPr>
          <w:shd w:val="clear" w:color="auto" w:fill="FFFFFF"/>
        </w:rPr>
        <w:t xml:space="preserve"> à Liège. Dans le livre « </w:t>
      </w:r>
      <w:r w:rsidRPr="00F07608">
        <w:rPr>
          <w:i/>
          <w:shd w:val="clear" w:color="auto" w:fill="FFFFFF"/>
        </w:rPr>
        <w:t>Nations</w:t>
      </w:r>
      <w:r w:rsidR="00F07608">
        <w:rPr>
          <w:i/>
          <w:shd w:val="clear" w:color="auto" w:fill="FFFFFF"/>
        </w:rPr>
        <w:t>,</w:t>
      </w:r>
      <w:r w:rsidRPr="00F07608">
        <w:rPr>
          <w:i/>
          <w:shd w:val="clear" w:color="auto" w:fill="FFFFFF"/>
        </w:rPr>
        <w:t xml:space="preserve"> Moi</w:t>
      </w:r>
      <w:r>
        <w:rPr>
          <w:shd w:val="clear" w:color="auto" w:fill="FFFFFF"/>
        </w:rPr>
        <w:t> », des jeunes témoignent, livrent leur récits de vie et s’interrogent : « </w:t>
      </w:r>
      <w:r w:rsidRPr="00EB5987">
        <w:rPr>
          <w:i/>
          <w:shd w:val="clear" w:color="auto" w:fill="FFFFFF"/>
        </w:rPr>
        <w:t>D’où je viens ? Que vais-je devenir ? </w:t>
      </w:r>
      <w:r>
        <w:rPr>
          <w:shd w:val="clear" w:color="auto" w:fill="FFFFFF"/>
        </w:rPr>
        <w:t>» ;</w:t>
      </w:r>
    </w:p>
    <w:p w:rsidR="00EB5987" w:rsidRPr="00EB5987" w:rsidRDefault="00EB5987" w:rsidP="00D635ED">
      <w:pPr>
        <w:pStyle w:val="Paragraphedeliste"/>
        <w:numPr>
          <w:ilvl w:val="0"/>
          <w:numId w:val="1"/>
        </w:numPr>
        <w:spacing w:after="0"/>
        <w:jc w:val="both"/>
      </w:pPr>
      <w:r>
        <w:rPr>
          <w:shd w:val="clear" w:color="auto" w:fill="FFFFFF"/>
        </w:rPr>
        <w:t>Nécessité de passer par l’écrit mais aussi l’oral, en enregistrant le discours, s’exprimer par la culture ;</w:t>
      </w:r>
    </w:p>
    <w:p w:rsidR="00EB5987" w:rsidRDefault="00EB5987" w:rsidP="00D635ED">
      <w:pPr>
        <w:pStyle w:val="Paragraphedeliste"/>
        <w:numPr>
          <w:ilvl w:val="0"/>
          <w:numId w:val="1"/>
        </w:numPr>
        <w:spacing w:after="0"/>
        <w:jc w:val="both"/>
      </w:pPr>
      <w:r>
        <w:t>Repenser/remobiliser l’enseignement, l’éducation artistique ;</w:t>
      </w:r>
    </w:p>
    <w:p w:rsidR="00EB5987" w:rsidRPr="00D635ED" w:rsidRDefault="00EB5987" w:rsidP="00D635ED">
      <w:pPr>
        <w:pStyle w:val="Paragraphedeliste"/>
        <w:numPr>
          <w:ilvl w:val="0"/>
          <w:numId w:val="1"/>
        </w:numPr>
        <w:spacing w:after="0"/>
        <w:jc w:val="both"/>
      </w:pPr>
      <w:r w:rsidRPr="00D635ED">
        <w:t>Donner une place plus importante</w:t>
      </w:r>
      <w:r w:rsidR="00D635ED" w:rsidRPr="00D635ED">
        <w:t xml:space="preserve"> aux arts urbains et aux artistes (ex. « </w:t>
      </w:r>
      <w:r w:rsidR="00D635ED" w:rsidRPr="00F07608">
        <w:rPr>
          <w:i/>
        </w:rPr>
        <w:t>Une Autre Aïda</w:t>
      </w:r>
      <w:r w:rsidR="00D635ED" w:rsidRPr="00D635ED">
        <w:t xml:space="preserve"> », </w:t>
      </w:r>
      <w:r w:rsidR="00D635ED">
        <w:rPr>
          <w:rStyle w:val="apple-converted-space"/>
          <w:iCs/>
          <w:shd w:val="clear" w:color="auto" w:fill="FFFFFF"/>
        </w:rPr>
        <w:t xml:space="preserve">où </w:t>
      </w:r>
      <w:r w:rsidR="00D635ED" w:rsidRPr="00D635ED">
        <w:rPr>
          <w:iCs/>
          <w:shd w:val="clear" w:color="auto" w:fill="FFFFFF"/>
        </w:rPr>
        <w:t>la parole et la scène</w:t>
      </w:r>
      <w:r w:rsidR="00F07608">
        <w:rPr>
          <w:iCs/>
          <w:shd w:val="clear" w:color="auto" w:fill="FFFFFF"/>
        </w:rPr>
        <w:t xml:space="preserve"> de l’Opéra royal de Wallonie à Liège </w:t>
      </w:r>
      <w:r w:rsidR="00D635ED" w:rsidRPr="00D635ED">
        <w:rPr>
          <w:iCs/>
          <w:shd w:val="clear" w:color="auto" w:fill="FFFFFF"/>
        </w:rPr>
        <w:t>sont données aux jeunes avec pour point de départ l’opéra</w:t>
      </w:r>
      <w:r w:rsidR="00D635ED">
        <w:rPr>
          <w:iCs/>
          <w:shd w:val="clear" w:color="auto" w:fill="FFFFFF"/>
        </w:rPr>
        <w:t xml:space="preserve"> </w:t>
      </w:r>
      <w:r w:rsidR="00D635ED" w:rsidRPr="00D635ED">
        <w:rPr>
          <w:rStyle w:val="lev"/>
          <w:b w:val="0"/>
          <w:iCs/>
          <w:shd w:val="clear" w:color="auto" w:fill="FFFFFF"/>
        </w:rPr>
        <w:t>Aida</w:t>
      </w:r>
      <w:r w:rsidR="00D635ED">
        <w:rPr>
          <w:rStyle w:val="apple-converted-space"/>
          <w:iCs/>
          <w:shd w:val="clear" w:color="auto" w:fill="FFFFFF"/>
        </w:rPr>
        <w:t xml:space="preserve"> </w:t>
      </w:r>
      <w:r w:rsidR="00D635ED" w:rsidRPr="00D635ED">
        <w:rPr>
          <w:iCs/>
          <w:shd w:val="clear" w:color="auto" w:fill="FFFFFF"/>
        </w:rPr>
        <w:t>de</w:t>
      </w:r>
      <w:r w:rsidR="00D635ED">
        <w:rPr>
          <w:iCs/>
          <w:shd w:val="clear" w:color="auto" w:fill="FFFFFF"/>
        </w:rPr>
        <w:t xml:space="preserve"> </w:t>
      </w:r>
      <w:r w:rsidR="00D635ED" w:rsidRPr="00D635ED">
        <w:rPr>
          <w:rStyle w:val="lev"/>
          <w:b w:val="0"/>
          <w:iCs/>
          <w:shd w:val="clear" w:color="auto" w:fill="FFFFFF"/>
        </w:rPr>
        <w:t>Verdi</w:t>
      </w:r>
      <w:r w:rsidR="00D635ED">
        <w:rPr>
          <w:iCs/>
          <w:shd w:val="clear" w:color="auto" w:fill="FFFFFF"/>
        </w:rPr>
        <w:t>).</w:t>
      </w:r>
    </w:p>
    <w:p w:rsidR="00D635ED" w:rsidRDefault="00D635ED" w:rsidP="00D635ED">
      <w:pPr>
        <w:spacing w:after="0"/>
        <w:jc w:val="both"/>
      </w:pPr>
    </w:p>
    <w:p w:rsidR="00D635ED" w:rsidRDefault="00D635ED" w:rsidP="00D635ED">
      <w:pPr>
        <w:spacing w:after="0"/>
        <w:jc w:val="both"/>
      </w:pPr>
    </w:p>
    <w:p w:rsidR="00F07608" w:rsidRDefault="00F07608" w:rsidP="00D635ED">
      <w:pPr>
        <w:spacing w:after="0"/>
        <w:jc w:val="both"/>
      </w:pPr>
    </w:p>
    <w:p w:rsidR="00D635ED" w:rsidRPr="00D635ED" w:rsidRDefault="00D635ED" w:rsidP="00D635ED">
      <w:pPr>
        <w:spacing w:after="0"/>
        <w:jc w:val="center"/>
      </w:pPr>
      <w:r>
        <w:t>XXXXXXX</w:t>
      </w:r>
    </w:p>
    <w:sectPr w:rsidR="00D635ED" w:rsidRPr="00D63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074A"/>
    <w:multiLevelType w:val="hybridMultilevel"/>
    <w:tmpl w:val="5C4661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B171122"/>
    <w:multiLevelType w:val="hybridMultilevel"/>
    <w:tmpl w:val="AA4CC748"/>
    <w:lvl w:ilvl="0" w:tplc="5436366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DD"/>
    <w:rsid w:val="00013402"/>
    <w:rsid w:val="00134DBC"/>
    <w:rsid w:val="0027267E"/>
    <w:rsid w:val="003043C1"/>
    <w:rsid w:val="00322CE0"/>
    <w:rsid w:val="004367D8"/>
    <w:rsid w:val="00590C12"/>
    <w:rsid w:val="005B06DD"/>
    <w:rsid w:val="005D49A8"/>
    <w:rsid w:val="006B3325"/>
    <w:rsid w:val="00831C44"/>
    <w:rsid w:val="008F18EE"/>
    <w:rsid w:val="00A11D3E"/>
    <w:rsid w:val="00BA2168"/>
    <w:rsid w:val="00BB3935"/>
    <w:rsid w:val="00BC04B4"/>
    <w:rsid w:val="00C575DC"/>
    <w:rsid w:val="00CD72BC"/>
    <w:rsid w:val="00D635ED"/>
    <w:rsid w:val="00DA7DCF"/>
    <w:rsid w:val="00E251C4"/>
    <w:rsid w:val="00EB5987"/>
    <w:rsid w:val="00F07608"/>
    <w:rsid w:val="00F535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72BC"/>
    <w:pPr>
      <w:ind w:left="720"/>
      <w:contextualSpacing/>
    </w:pPr>
  </w:style>
  <w:style w:type="character" w:styleId="Lienhypertexte">
    <w:name w:val="Hyperlink"/>
    <w:basedOn w:val="Policepardfaut"/>
    <w:uiPriority w:val="99"/>
    <w:unhideWhenUsed/>
    <w:rsid w:val="00590C12"/>
    <w:rPr>
      <w:color w:val="0000FF" w:themeColor="hyperlink"/>
      <w:u w:val="single"/>
    </w:rPr>
  </w:style>
  <w:style w:type="character" w:customStyle="1" w:styleId="apple-converted-space">
    <w:name w:val="apple-converted-space"/>
    <w:basedOn w:val="Policepardfaut"/>
    <w:rsid w:val="00D635ED"/>
  </w:style>
  <w:style w:type="character" w:styleId="lev">
    <w:name w:val="Strong"/>
    <w:basedOn w:val="Policepardfaut"/>
    <w:uiPriority w:val="22"/>
    <w:qFormat/>
    <w:rsid w:val="00D635ED"/>
    <w:rPr>
      <w:b/>
      <w:bCs/>
    </w:rPr>
  </w:style>
  <w:style w:type="paragraph" w:styleId="Textedebulles">
    <w:name w:val="Balloon Text"/>
    <w:basedOn w:val="Normal"/>
    <w:link w:val="TextedebullesCar"/>
    <w:uiPriority w:val="99"/>
    <w:semiHidden/>
    <w:unhideWhenUsed/>
    <w:rsid w:val="00A11D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1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72BC"/>
    <w:pPr>
      <w:ind w:left="720"/>
      <w:contextualSpacing/>
    </w:pPr>
  </w:style>
  <w:style w:type="character" w:styleId="Lienhypertexte">
    <w:name w:val="Hyperlink"/>
    <w:basedOn w:val="Policepardfaut"/>
    <w:uiPriority w:val="99"/>
    <w:unhideWhenUsed/>
    <w:rsid w:val="00590C12"/>
    <w:rPr>
      <w:color w:val="0000FF" w:themeColor="hyperlink"/>
      <w:u w:val="single"/>
    </w:rPr>
  </w:style>
  <w:style w:type="character" w:customStyle="1" w:styleId="apple-converted-space">
    <w:name w:val="apple-converted-space"/>
    <w:basedOn w:val="Policepardfaut"/>
    <w:rsid w:val="00D635ED"/>
  </w:style>
  <w:style w:type="character" w:styleId="lev">
    <w:name w:val="Strong"/>
    <w:basedOn w:val="Policepardfaut"/>
    <w:uiPriority w:val="22"/>
    <w:qFormat/>
    <w:rsid w:val="00D635ED"/>
    <w:rPr>
      <w:b/>
      <w:bCs/>
    </w:rPr>
  </w:style>
  <w:style w:type="paragraph" w:styleId="Textedebulles">
    <w:name w:val="Balloon Text"/>
    <w:basedOn w:val="Normal"/>
    <w:link w:val="TextedebullesCar"/>
    <w:uiPriority w:val="99"/>
    <w:semiHidden/>
    <w:unhideWhenUsed/>
    <w:rsid w:val="00A11D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1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soverjeugd.be/nieuws/bounce-vroegtijdige-preventie-van-radicalisering" TargetMode="External"/><Relationship Id="rId3" Type="http://schemas.openxmlformats.org/officeDocument/2006/relationships/styles" Target="styles.xml"/><Relationship Id="rId7" Type="http://schemas.openxmlformats.org/officeDocument/2006/relationships/hyperlink" Target="http://www.amnesty.be/jeunes/spip.php?article22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03E0-2292-4FA3-9E86-999EE2AD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7394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SIEP ASBL</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3</cp:revision>
  <cp:lastPrinted>2015-06-30T12:28:00Z</cp:lastPrinted>
  <dcterms:created xsi:type="dcterms:W3CDTF">2015-06-30T12:44:00Z</dcterms:created>
  <dcterms:modified xsi:type="dcterms:W3CDTF">2015-06-30T12:48:00Z</dcterms:modified>
</cp:coreProperties>
</file>